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9BB" w:rsidRPr="00306DD2" w:rsidRDefault="003359BB" w:rsidP="00867D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DD2">
        <w:rPr>
          <w:rFonts w:ascii="Times New Roman" w:hAnsi="Times New Roman" w:cs="Times New Roman"/>
          <w:sz w:val="24"/>
          <w:szCs w:val="24"/>
        </w:rPr>
        <w:t xml:space="preserve">УДК </w:t>
      </w:r>
      <w:r w:rsidR="007D7E0F" w:rsidRPr="00306DD2">
        <w:rPr>
          <w:rFonts w:ascii="Times New Roman" w:hAnsi="Times New Roman" w:cs="Times New Roman"/>
          <w:sz w:val="24"/>
          <w:szCs w:val="24"/>
        </w:rPr>
        <w:t>621.74</w:t>
      </w:r>
    </w:p>
    <w:p w:rsidR="003359BB" w:rsidRDefault="003359BB" w:rsidP="00867D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7D4C" w:rsidRDefault="003359BB" w:rsidP="00867D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483">
        <w:rPr>
          <w:rFonts w:ascii="Times New Roman" w:hAnsi="Times New Roman" w:cs="Times New Roman"/>
          <w:b/>
          <w:sz w:val="24"/>
          <w:szCs w:val="24"/>
        </w:rPr>
        <w:t xml:space="preserve">ВЛИЯНИЕ НАНОРАЗМЕРНЫХ КАРБИДОВ ТИТАНА НА СТРУКТУРУ </w:t>
      </w:r>
    </w:p>
    <w:p w:rsidR="00F878BA" w:rsidRDefault="003359BB" w:rsidP="00867D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483">
        <w:rPr>
          <w:rFonts w:ascii="Times New Roman" w:hAnsi="Times New Roman" w:cs="Times New Roman"/>
          <w:b/>
          <w:sz w:val="24"/>
          <w:szCs w:val="24"/>
        </w:rPr>
        <w:t>И СВОЙСТВА ПРОМЫШЛЕННЫХ СИЛУМИНОВ</w:t>
      </w:r>
    </w:p>
    <w:p w:rsidR="00886B9A" w:rsidRPr="007D6483" w:rsidRDefault="00886B9A" w:rsidP="00867D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9BB" w:rsidRDefault="003359BB" w:rsidP="00867D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И.Ю. Тимошкин, К.В. Никитин, В.И. Никитин, А.Р. Луц, А.А. Ермошкин</w:t>
      </w:r>
    </w:p>
    <w:p w:rsidR="006D3CD6" w:rsidRDefault="006D3CD6" w:rsidP="00867D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59BB" w:rsidRDefault="003359BB" w:rsidP="00867D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Самарский государственный технический университет</w:t>
      </w:r>
    </w:p>
    <w:p w:rsidR="00867D4C" w:rsidRDefault="00867D4C" w:rsidP="00867D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833" w:rsidRPr="00C74DB0" w:rsidRDefault="00F01833" w:rsidP="00867D4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работе представлен способ получения алюмоматричного композиционного сплава армированного частицами </w:t>
      </w:r>
      <w:r>
        <w:rPr>
          <w:rFonts w:ascii="Times New Roman" w:hAnsi="Times New Roman" w:cs="Times New Roman"/>
          <w:sz w:val="20"/>
          <w:szCs w:val="20"/>
          <w:lang w:val="en-US"/>
        </w:rPr>
        <w:t>TiC</w:t>
      </w:r>
      <w:r>
        <w:rPr>
          <w:rFonts w:ascii="Times New Roman" w:hAnsi="Times New Roman" w:cs="Times New Roman"/>
          <w:sz w:val="20"/>
          <w:szCs w:val="20"/>
        </w:rPr>
        <w:t>. Приведены механические и трибологические свойства композиционных сплавов, превышающие аналоги</w:t>
      </w:r>
      <w:r>
        <w:rPr>
          <w:rFonts w:ascii="Times New Roman" w:hAnsi="Times New Roman" w:cs="Times New Roman"/>
          <w:sz w:val="20"/>
          <w:szCs w:val="20"/>
        </w:rPr>
        <w:t>ч</w:t>
      </w:r>
      <w:r>
        <w:rPr>
          <w:rFonts w:ascii="Times New Roman" w:hAnsi="Times New Roman" w:cs="Times New Roman"/>
          <w:sz w:val="20"/>
          <w:szCs w:val="20"/>
        </w:rPr>
        <w:t xml:space="preserve">ные свойства для чистого </w:t>
      </w:r>
      <w:r>
        <w:rPr>
          <w:rFonts w:ascii="Times New Roman" w:hAnsi="Times New Roman" w:cs="Times New Roman"/>
          <w:sz w:val="20"/>
          <w:szCs w:val="20"/>
          <w:lang w:val="en-US"/>
        </w:rPr>
        <w:t>Al</w:t>
      </w:r>
      <w:r>
        <w:rPr>
          <w:rFonts w:ascii="Times New Roman" w:hAnsi="Times New Roman" w:cs="Times New Roman"/>
          <w:sz w:val="20"/>
          <w:szCs w:val="20"/>
        </w:rPr>
        <w:t xml:space="preserve"> и его сплава АК9ч. Показано, что композиционные сплавы можно использовать как </w:t>
      </w:r>
      <w:r w:rsidR="00C74DB0">
        <w:rPr>
          <w:rFonts w:ascii="Times New Roman" w:hAnsi="Times New Roman" w:cs="Times New Roman"/>
          <w:sz w:val="20"/>
          <w:szCs w:val="20"/>
        </w:rPr>
        <w:t xml:space="preserve">модифицирующие лигатуры для сплавов системы </w:t>
      </w:r>
      <w:r w:rsidR="00C74DB0">
        <w:rPr>
          <w:rFonts w:ascii="Times New Roman" w:hAnsi="Times New Roman" w:cs="Times New Roman"/>
          <w:sz w:val="20"/>
          <w:szCs w:val="20"/>
          <w:lang w:val="en-US"/>
        </w:rPr>
        <w:t>Al</w:t>
      </w:r>
      <w:r w:rsidR="00C74DB0" w:rsidRPr="00C74DB0">
        <w:rPr>
          <w:rFonts w:ascii="Times New Roman" w:hAnsi="Times New Roman" w:cs="Times New Roman"/>
          <w:sz w:val="20"/>
          <w:szCs w:val="20"/>
        </w:rPr>
        <w:t>-</w:t>
      </w:r>
      <w:r w:rsidR="00C74DB0">
        <w:rPr>
          <w:rFonts w:ascii="Times New Roman" w:hAnsi="Times New Roman" w:cs="Times New Roman"/>
          <w:sz w:val="20"/>
          <w:szCs w:val="20"/>
          <w:lang w:val="en-US"/>
        </w:rPr>
        <w:t>Si</w:t>
      </w:r>
      <w:r w:rsidR="00C74DB0">
        <w:rPr>
          <w:rFonts w:ascii="Times New Roman" w:hAnsi="Times New Roman" w:cs="Times New Roman"/>
          <w:sz w:val="20"/>
          <w:szCs w:val="20"/>
        </w:rPr>
        <w:t>.</w:t>
      </w:r>
    </w:p>
    <w:p w:rsidR="007D6483" w:rsidRDefault="007D6483" w:rsidP="00867D4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7D4C">
        <w:rPr>
          <w:rFonts w:ascii="Times New Roman" w:hAnsi="Times New Roman" w:cs="Times New Roman"/>
          <w:b/>
          <w:sz w:val="20"/>
          <w:szCs w:val="20"/>
        </w:rPr>
        <w:t>Ключевые слова:</w:t>
      </w:r>
      <w:r w:rsidRPr="007D648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825D1">
        <w:rPr>
          <w:rFonts w:ascii="Times New Roman" w:hAnsi="Times New Roman" w:cs="Times New Roman"/>
          <w:sz w:val="20"/>
          <w:szCs w:val="20"/>
        </w:rPr>
        <w:t>алюминиевый сплав, СВС</w:t>
      </w:r>
      <w:r w:rsidRPr="007D6483">
        <w:rPr>
          <w:rFonts w:ascii="Times New Roman" w:hAnsi="Times New Roman" w:cs="Times New Roman"/>
          <w:sz w:val="20"/>
          <w:szCs w:val="20"/>
        </w:rPr>
        <w:t xml:space="preserve">, карбид титана, модифицирование, микроструктура силумина, механические </w:t>
      </w:r>
      <w:r w:rsidR="00B825D1">
        <w:rPr>
          <w:rFonts w:ascii="Times New Roman" w:hAnsi="Times New Roman" w:cs="Times New Roman"/>
          <w:sz w:val="20"/>
          <w:szCs w:val="20"/>
        </w:rPr>
        <w:t xml:space="preserve">и трибологические </w:t>
      </w:r>
      <w:r w:rsidRPr="007D6483">
        <w:rPr>
          <w:rFonts w:ascii="Times New Roman" w:hAnsi="Times New Roman" w:cs="Times New Roman"/>
          <w:sz w:val="20"/>
          <w:szCs w:val="20"/>
        </w:rPr>
        <w:t>свойства.</w:t>
      </w:r>
    </w:p>
    <w:p w:rsidR="00C74DB0" w:rsidRPr="007D6483" w:rsidRDefault="00C74DB0" w:rsidP="007D6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B825D1" w:rsidRPr="00867D4C" w:rsidRDefault="00B825D1" w:rsidP="00C712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04F" w:rsidRPr="00867D4C" w:rsidRDefault="009C104F" w:rsidP="00C712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  <w:sectPr w:rsidR="009C104F" w:rsidRPr="00867D4C" w:rsidSect="007B7191">
          <w:footerReference w:type="even" r:id="rId7"/>
          <w:footerReference w:type="default" r:id="rId8"/>
          <w:pgSz w:w="11906" w:h="16838" w:code="9"/>
          <w:pgMar w:top="1134" w:right="1134" w:bottom="1134" w:left="1134" w:header="567" w:footer="567" w:gutter="0"/>
          <w:pgNumType w:start="116"/>
          <w:cols w:space="708"/>
          <w:docGrid w:linePitch="360"/>
        </w:sectPr>
      </w:pPr>
    </w:p>
    <w:p w:rsidR="00C7120A" w:rsidRPr="00C7120A" w:rsidRDefault="00C7120A" w:rsidP="00C712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120A">
        <w:rPr>
          <w:rFonts w:ascii="Times New Roman" w:eastAsia="Calibri" w:hAnsi="Times New Roman" w:cs="Times New Roman"/>
          <w:sz w:val="24"/>
          <w:szCs w:val="24"/>
        </w:rPr>
        <w:lastRenderedPageBreak/>
        <w:t>В последние годы повышенный инт</w:t>
      </w:r>
      <w:r w:rsidRPr="00C7120A">
        <w:rPr>
          <w:rFonts w:ascii="Times New Roman" w:eastAsia="Calibri" w:hAnsi="Times New Roman" w:cs="Times New Roman"/>
          <w:sz w:val="24"/>
          <w:szCs w:val="24"/>
        </w:rPr>
        <w:t>е</w:t>
      </w:r>
      <w:r w:rsidRPr="00C7120A">
        <w:rPr>
          <w:rFonts w:ascii="Times New Roman" w:eastAsia="Calibri" w:hAnsi="Times New Roman" w:cs="Times New Roman"/>
          <w:sz w:val="24"/>
          <w:szCs w:val="24"/>
        </w:rPr>
        <w:t xml:space="preserve">рес проявляется к алюминиевым сплавам, армированным частицами высокодисперсной фазы карбида титана </w:t>
      </w:r>
      <w:r w:rsidR="00886DDB">
        <w:rPr>
          <w:rFonts w:ascii="Times New Roman" w:eastAsia="Calibri" w:hAnsi="Times New Roman" w:cs="Times New Roman"/>
          <w:sz w:val="24"/>
          <w:szCs w:val="24"/>
        </w:rPr>
        <w:t>(</w:t>
      </w:r>
      <w:r w:rsidRPr="00C7120A">
        <w:rPr>
          <w:rFonts w:ascii="Times New Roman" w:eastAsia="Calibri" w:hAnsi="Times New Roman" w:cs="Times New Roman"/>
          <w:sz w:val="24"/>
          <w:szCs w:val="24"/>
          <w:lang w:val="en-US"/>
        </w:rPr>
        <w:t>TiC</w:t>
      </w:r>
      <w:r w:rsidR="00886DDB">
        <w:rPr>
          <w:rFonts w:ascii="Times New Roman" w:eastAsia="Calibri" w:hAnsi="Times New Roman" w:cs="Times New Roman"/>
          <w:sz w:val="24"/>
          <w:szCs w:val="24"/>
        </w:rPr>
        <w:t>)</w:t>
      </w:r>
      <w:r w:rsidRPr="00C7120A">
        <w:rPr>
          <w:rFonts w:ascii="Times New Roman" w:eastAsia="Calibri" w:hAnsi="Times New Roman" w:cs="Times New Roman"/>
          <w:sz w:val="24"/>
          <w:szCs w:val="24"/>
        </w:rPr>
        <w:t>. Такие сплавы при небольшом содержании армирующей фазы могут применяться в качестве эффе</w:t>
      </w:r>
      <w:r w:rsidRPr="00C7120A">
        <w:rPr>
          <w:rFonts w:ascii="Times New Roman" w:eastAsia="Calibri" w:hAnsi="Times New Roman" w:cs="Times New Roman"/>
          <w:sz w:val="24"/>
          <w:szCs w:val="24"/>
        </w:rPr>
        <w:t>к</w:t>
      </w:r>
      <w:r w:rsidRPr="00C7120A">
        <w:rPr>
          <w:rFonts w:ascii="Times New Roman" w:eastAsia="Calibri" w:hAnsi="Times New Roman" w:cs="Times New Roman"/>
          <w:sz w:val="24"/>
          <w:szCs w:val="24"/>
        </w:rPr>
        <w:t>тивных модифицирующих лигатур алюм</w:t>
      </w:r>
      <w:r w:rsidRPr="00C7120A">
        <w:rPr>
          <w:rFonts w:ascii="Times New Roman" w:eastAsia="Calibri" w:hAnsi="Times New Roman" w:cs="Times New Roman"/>
          <w:sz w:val="24"/>
          <w:szCs w:val="24"/>
        </w:rPr>
        <w:t>и</w:t>
      </w:r>
      <w:r w:rsidRPr="00C7120A">
        <w:rPr>
          <w:rFonts w:ascii="Times New Roman" w:eastAsia="Calibri" w:hAnsi="Times New Roman" w:cs="Times New Roman"/>
          <w:sz w:val="24"/>
          <w:szCs w:val="24"/>
        </w:rPr>
        <w:t>ниевых сплавов, а при повышенном соде</w:t>
      </w:r>
      <w:r w:rsidRPr="00C7120A">
        <w:rPr>
          <w:rFonts w:ascii="Times New Roman" w:eastAsia="Calibri" w:hAnsi="Times New Roman" w:cs="Times New Roman"/>
          <w:sz w:val="24"/>
          <w:szCs w:val="24"/>
        </w:rPr>
        <w:t>р</w:t>
      </w:r>
      <w:r w:rsidRPr="00C7120A">
        <w:rPr>
          <w:rFonts w:ascii="Times New Roman" w:eastAsia="Calibri" w:hAnsi="Times New Roman" w:cs="Times New Roman"/>
          <w:sz w:val="24"/>
          <w:szCs w:val="24"/>
        </w:rPr>
        <w:t xml:space="preserve">жании – в качестве дискретно упрочненных алюмоматричных композиционных </w:t>
      </w:r>
      <w:r w:rsidR="00D32DB7">
        <w:rPr>
          <w:rFonts w:ascii="Times New Roman" w:hAnsi="Times New Roman" w:cs="Times New Roman"/>
          <w:sz w:val="24"/>
          <w:szCs w:val="24"/>
        </w:rPr>
        <w:t>матери</w:t>
      </w:r>
      <w:r w:rsidR="00D32DB7">
        <w:rPr>
          <w:rFonts w:ascii="Times New Roman" w:hAnsi="Times New Roman" w:cs="Times New Roman"/>
          <w:sz w:val="24"/>
          <w:szCs w:val="24"/>
        </w:rPr>
        <w:t>а</w:t>
      </w:r>
      <w:r w:rsidR="00D32DB7">
        <w:rPr>
          <w:rFonts w:ascii="Times New Roman" w:hAnsi="Times New Roman" w:cs="Times New Roman"/>
          <w:sz w:val="24"/>
          <w:szCs w:val="24"/>
        </w:rPr>
        <w:t>лов (АМКМ</w:t>
      </w:r>
      <w:r w:rsidR="00CC09D3">
        <w:rPr>
          <w:rFonts w:ascii="Times New Roman" w:hAnsi="Times New Roman" w:cs="Times New Roman"/>
          <w:sz w:val="24"/>
          <w:szCs w:val="24"/>
        </w:rPr>
        <w:t>)</w:t>
      </w:r>
      <w:r w:rsidRPr="00C7120A">
        <w:rPr>
          <w:rFonts w:ascii="Times New Roman" w:eastAsia="Calibri" w:hAnsi="Times New Roman" w:cs="Times New Roman"/>
          <w:sz w:val="24"/>
          <w:szCs w:val="24"/>
        </w:rPr>
        <w:t xml:space="preserve"> с высоким уровнем физико-механических и эксплуатационных свойств [1- 3].  </w:t>
      </w:r>
    </w:p>
    <w:p w:rsidR="007D7E0F" w:rsidRDefault="00D32DB7" w:rsidP="007D6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Литые АМКМ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 xml:space="preserve"> перспективны для ш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>и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>рокого практического применения в разли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>ч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>ных областях машиностроения в качестве конструкционных, антифрикционных и др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>у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>гих материалов, которые позволяют снизить массу изделий, повысить характеристики их работы, создать принципиально новые ко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>н</w:t>
      </w:r>
      <w:r w:rsidR="00CC09D3" w:rsidRPr="00CC09D3">
        <w:rPr>
          <w:rFonts w:ascii="Times New Roman" w:eastAsia="Calibri" w:hAnsi="Times New Roman" w:cs="Times New Roman"/>
          <w:sz w:val="24"/>
          <w:szCs w:val="24"/>
        </w:rPr>
        <w:t>струкции.</w:t>
      </w:r>
    </w:p>
    <w:p w:rsidR="003B1A5A" w:rsidRPr="00B76166" w:rsidRDefault="003B1A5A" w:rsidP="00D51C9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A5A">
        <w:rPr>
          <w:rFonts w:ascii="Times New Roman" w:eastAsia="Calibri" w:hAnsi="Times New Roman" w:cs="Times New Roman"/>
          <w:sz w:val="24"/>
          <w:szCs w:val="24"/>
        </w:rPr>
        <w:t xml:space="preserve">В данной работе </w:t>
      </w:r>
      <w:r w:rsidR="0091437C">
        <w:rPr>
          <w:rFonts w:ascii="Times New Roman" w:hAnsi="Times New Roman" w:cs="Times New Roman"/>
          <w:sz w:val="24"/>
          <w:szCs w:val="24"/>
        </w:rPr>
        <w:t>получение алюмома</w:t>
      </w:r>
      <w:r w:rsidR="0091437C">
        <w:rPr>
          <w:rFonts w:ascii="Times New Roman" w:hAnsi="Times New Roman" w:cs="Times New Roman"/>
          <w:sz w:val="24"/>
          <w:szCs w:val="24"/>
        </w:rPr>
        <w:t>т</w:t>
      </w:r>
      <w:r w:rsidR="0091437C">
        <w:rPr>
          <w:rFonts w:ascii="Times New Roman" w:hAnsi="Times New Roman" w:cs="Times New Roman"/>
          <w:sz w:val="24"/>
          <w:szCs w:val="24"/>
        </w:rPr>
        <w:t>ричн</w:t>
      </w:r>
      <w:r w:rsidR="00D51C92">
        <w:rPr>
          <w:rFonts w:ascii="Times New Roman" w:hAnsi="Times New Roman" w:cs="Times New Roman"/>
          <w:sz w:val="24"/>
          <w:szCs w:val="24"/>
        </w:rPr>
        <w:t>ых</w:t>
      </w:r>
      <w:r w:rsidR="0091437C">
        <w:rPr>
          <w:rFonts w:ascii="Times New Roman" w:hAnsi="Times New Roman" w:cs="Times New Roman"/>
          <w:sz w:val="24"/>
          <w:szCs w:val="24"/>
        </w:rPr>
        <w:t xml:space="preserve"> композиционн</w:t>
      </w:r>
      <w:r w:rsidR="00D51C92">
        <w:rPr>
          <w:rFonts w:ascii="Times New Roman" w:hAnsi="Times New Roman" w:cs="Times New Roman"/>
          <w:sz w:val="24"/>
          <w:szCs w:val="24"/>
        </w:rPr>
        <w:t>ых</w:t>
      </w:r>
      <w:r w:rsidR="0091437C">
        <w:rPr>
          <w:rFonts w:ascii="Times New Roman" w:hAnsi="Times New Roman" w:cs="Times New Roman"/>
          <w:sz w:val="24"/>
          <w:szCs w:val="24"/>
        </w:rPr>
        <w:t xml:space="preserve"> </w:t>
      </w:r>
      <w:r w:rsidR="00AD555D">
        <w:rPr>
          <w:rFonts w:ascii="Times New Roman" w:hAnsi="Times New Roman" w:cs="Times New Roman"/>
          <w:sz w:val="24"/>
          <w:szCs w:val="24"/>
        </w:rPr>
        <w:t>сплав</w:t>
      </w:r>
      <w:r w:rsidR="00D51C92">
        <w:rPr>
          <w:rFonts w:ascii="Times New Roman" w:hAnsi="Times New Roman" w:cs="Times New Roman"/>
          <w:sz w:val="24"/>
          <w:szCs w:val="24"/>
        </w:rPr>
        <w:t>ов</w:t>
      </w:r>
      <w:r w:rsidR="00AD555D">
        <w:rPr>
          <w:rFonts w:ascii="Times New Roman" w:hAnsi="Times New Roman" w:cs="Times New Roman"/>
          <w:sz w:val="24"/>
          <w:szCs w:val="24"/>
        </w:rPr>
        <w:t xml:space="preserve"> осущест</w:t>
      </w:r>
      <w:r w:rsidR="00AD555D">
        <w:rPr>
          <w:rFonts w:ascii="Times New Roman" w:hAnsi="Times New Roman" w:cs="Times New Roman"/>
          <w:sz w:val="24"/>
          <w:szCs w:val="24"/>
        </w:rPr>
        <w:t>в</w:t>
      </w:r>
      <w:r w:rsidR="00AD555D">
        <w:rPr>
          <w:rFonts w:ascii="Times New Roman" w:hAnsi="Times New Roman" w:cs="Times New Roman"/>
          <w:sz w:val="24"/>
          <w:szCs w:val="24"/>
        </w:rPr>
        <w:t xml:space="preserve">ляли </w:t>
      </w:r>
      <w:r w:rsidR="00D51C92">
        <w:rPr>
          <w:rFonts w:ascii="Times New Roman" w:hAnsi="Times New Roman" w:cs="Times New Roman"/>
          <w:sz w:val="24"/>
          <w:szCs w:val="24"/>
        </w:rPr>
        <w:t xml:space="preserve">жидкофазным методом </w:t>
      </w:r>
      <w:r w:rsidR="00D51C92" w:rsidRPr="00D51C92">
        <w:rPr>
          <w:rFonts w:ascii="Times New Roman" w:eastAsia="Calibri" w:hAnsi="Times New Roman" w:cs="Times New Roman"/>
          <w:sz w:val="24"/>
          <w:szCs w:val="24"/>
        </w:rPr>
        <w:t>за счет пров</w:t>
      </w:r>
      <w:r w:rsidR="00D51C92" w:rsidRPr="00D51C92">
        <w:rPr>
          <w:rFonts w:ascii="Times New Roman" w:eastAsia="Calibri" w:hAnsi="Times New Roman" w:cs="Times New Roman"/>
          <w:sz w:val="24"/>
          <w:szCs w:val="24"/>
        </w:rPr>
        <w:t>е</w:t>
      </w:r>
      <w:r w:rsidR="00D51C92" w:rsidRPr="00D51C92">
        <w:rPr>
          <w:rFonts w:ascii="Times New Roman" w:eastAsia="Calibri" w:hAnsi="Times New Roman" w:cs="Times New Roman"/>
          <w:sz w:val="24"/>
          <w:szCs w:val="24"/>
        </w:rPr>
        <w:t>дения химической реакции синтеза упро</w:t>
      </w:r>
      <w:r w:rsidR="00D51C92" w:rsidRPr="00D51C92">
        <w:rPr>
          <w:rFonts w:ascii="Times New Roman" w:eastAsia="Calibri" w:hAnsi="Times New Roman" w:cs="Times New Roman"/>
          <w:sz w:val="24"/>
          <w:szCs w:val="24"/>
        </w:rPr>
        <w:t>ч</w:t>
      </w:r>
      <w:r w:rsidR="00D51C92" w:rsidRPr="00D51C92">
        <w:rPr>
          <w:rFonts w:ascii="Times New Roman" w:eastAsia="Calibri" w:hAnsi="Times New Roman" w:cs="Times New Roman"/>
          <w:sz w:val="24"/>
          <w:szCs w:val="24"/>
        </w:rPr>
        <w:t xml:space="preserve">няющих </w:t>
      </w:r>
      <w:r w:rsidR="00171621">
        <w:rPr>
          <w:rFonts w:ascii="Times New Roman" w:eastAsia="Calibri" w:hAnsi="Times New Roman" w:cs="Times New Roman"/>
          <w:sz w:val="24"/>
          <w:szCs w:val="24"/>
        </w:rPr>
        <w:t>фазы</w:t>
      </w:r>
      <w:r w:rsidR="00D51C92" w:rsidRPr="00D51C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1C92" w:rsidRPr="003B1A5A">
        <w:rPr>
          <w:rFonts w:ascii="Times New Roman" w:eastAsia="Calibri" w:hAnsi="Times New Roman" w:cs="Times New Roman"/>
          <w:sz w:val="24"/>
          <w:szCs w:val="24"/>
          <w:lang w:val="en-US"/>
        </w:rPr>
        <w:t>TiC</w:t>
      </w:r>
      <w:r w:rsidR="00D51C92" w:rsidRPr="003B1A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1C92" w:rsidRPr="00D51C92">
        <w:rPr>
          <w:rFonts w:ascii="Times New Roman" w:eastAsia="Calibri" w:hAnsi="Times New Roman" w:cs="Times New Roman"/>
          <w:sz w:val="24"/>
          <w:szCs w:val="24"/>
        </w:rPr>
        <w:t>непосредственно</w:t>
      </w:r>
      <w:r w:rsidR="00D51C92" w:rsidRPr="003B1A5A">
        <w:rPr>
          <w:rFonts w:ascii="Times New Roman" w:hAnsi="Times New Roman" w:cs="Times New Roman"/>
          <w:sz w:val="24"/>
          <w:szCs w:val="24"/>
        </w:rPr>
        <w:t xml:space="preserve"> </w:t>
      </w:r>
      <w:r w:rsidR="00D51C92" w:rsidRPr="003B1A5A">
        <w:rPr>
          <w:rFonts w:ascii="Times New Roman" w:eastAsia="Calibri" w:hAnsi="Times New Roman" w:cs="Times New Roman"/>
          <w:sz w:val="24"/>
          <w:szCs w:val="24"/>
        </w:rPr>
        <w:t>в ра</w:t>
      </w:r>
      <w:r w:rsidR="00D51C92" w:rsidRPr="003B1A5A">
        <w:rPr>
          <w:rFonts w:ascii="Times New Roman" w:eastAsia="Calibri" w:hAnsi="Times New Roman" w:cs="Times New Roman"/>
          <w:sz w:val="24"/>
          <w:szCs w:val="24"/>
        </w:rPr>
        <w:t>с</w:t>
      </w:r>
      <w:r w:rsidR="00D51C92" w:rsidRPr="003B1A5A">
        <w:rPr>
          <w:rFonts w:ascii="Times New Roman" w:eastAsia="Calibri" w:hAnsi="Times New Roman" w:cs="Times New Roman"/>
          <w:sz w:val="24"/>
          <w:szCs w:val="24"/>
        </w:rPr>
        <w:t xml:space="preserve">плаве </w:t>
      </w:r>
      <w:r w:rsidR="00D51C92" w:rsidRPr="00D51C92">
        <w:rPr>
          <w:rFonts w:ascii="Times New Roman" w:eastAsia="Calibri" w:hAnsi="Times New Roman" w:cs="Times New Roman"/>
          <w:sz w:val="24"/>
          <w:szCs w:val="24"/>
        </w:rPr>
        <w:t>алюминия</w:t>
      </w:r>
      <w:r w:rsidR="00D51C92" w:rsidRPr="00D51C92">
        <w:rPr>
          <w:rFonts w:ascii="Times New Roman" w:hAnsi="Times New Roman" w:cs="Times New Roman"/>
          <w:sz w:val="24"/>
          <w:szCs w:val="24"/>
        </w:rPr>
        <w:t xml:space="preserve"> </w:t>
      </w:r>
      <w:r w:rsidR="00D51C92">
        <w:rPr>
          <w:rFonts w:ascii="Times New Roman" w:hAnsi="Times New Roman" w:cs="Times New Roman"/>
          <w:sz w:val="24"/>
          <w:szCs w:val="24"/>
        </w:rPr>
        <w:t>(</w:t>
      </w:r>
      <w:r w:rsidR="00D51C92" w:rsidRPr="00D51C92">
        <w:rPr>
          <w:rFonts w:ascii="Times New Roman" w:hAnsi="Times New Roman" w:cs="Times New Roman"/>
          <w:sz w:val="24"/>
          <w:szCs w:val="24"/>
        </w:rPr>
        <w:t>in-situ</w:t>
      </w:r>
      <w:r w:rsidR="00D51C92">
        <w:rPr>
          <w:rFonts w:ascii="Times New Roman" w:hAnsi="Times New Roman" w:cs="Times New Roman"/>
          <w:sz w:val="24"/>
          <w:szCs w:val="24"/>
        </w:rPr>
        <w:t>)</w:t>
      </w:r>
      <w:r w:rsidR="00B76166">
        <w:rPr>
          <w:rFonts w:ascii="Times New Roman" w:hAnsi="Times New Roman" w:cs="Times New Roman"/>
          <w:sz w:val="24"/>
          <w:szCs w:val="24"/>
        </w:rPr>
        <w:t xml:space="preserve"> </w:t>
      </w:r>
      <w:r w:rsidR="00B76166" w:rsidRPr="00B76166">
        <w:rPr>
          <w:rFonts w:ascii="Times New Roman" w:eastAsia="Calibri" w:hAnsi="Times New Roman" w:cs="Times New Roman"/>
          <w:sz w:val="24"/>
          <w:szCs w:val="24"/>
        </w:rPr>
        <w:t>из исходной СВС-смеси порошков титана и углерода</w:t>
      </w:r>
      <w:r w:rsidR="00D51C92">
        <w:rPr>
          <w:rFonts w:ascii="Times New Roman" w:hAnsi="Times New Roman" w:cs="Times New Roman"/>
          <w:sz w:val="24"/>
          <w:szCs w:val="24"/>
        </w:rPr>
        <w:t>.</w:t>
      </w:r>
      <w:r w:rsidR="00D51C92" w:rsidRPr="00D51C92">
        <w:rPr>
          <w:rFonts w:ascii="Times New Roman" w:hAnsi="Times New Roman" w:cs="Times New Roman"/>
          <w:sz w:val="24"/>
          <w:szCs w:val="24"/>
        </w:rPr>
        <w:t xml:space="preserve"> </w:t>
      </w:r>
      <w:r w:rsidR="0074063F">
        <w:rPr>
          <w:rFonts w:ascii="Times New Roman" w:hAnsi="Times New Roman" w:cs="Times New Roman"/>
          <w:sz w:val="24"/>
          <w:szCs w:val="24"/>
        </w:rPr>
        <w:t xml:space="preserve">Заливку </w:t>
      </w:r>
      <w:r w:rsidR="00482DE9">
        <w:rPr>
          <w:rFonts w:ascii="Times New Roman" w:hAnsi="Times New Roman" w:cs="Times New Roman"/>
          <w:sz w:val="24"/>
          <w:szCs w:val="24"/>
        </w:rPr>
        <w:t xml:space="preserve">композиционного </w:t>
      </w:r>
      <w:r w:rsidR="0074063F">
        <w:rPr>
          <w:rFonts w:ascii="Times New Roman" w:hAnsi="Times New Roman" w:cs="Times New Roman"/>
          <w:sz w:val="24"/>
          <w:szCs w:val="24"/>
        </w:rPr>
        <w:t>сплава осуществляли в к</w:t>
      </w:r>
      <w:r w:rsidR="0074063F">
        <w:rPr>
          <w:rFonts w:ascii="Times New Roman" w:hAnsi="Times New Roman" w:cs="Times New Roman"/>
          <w:sz w:val="24"/>
          <w:szCs w:val="24"/>
        </w:rPr>
        <w:t>о</w:t>
      </w:r>
      <w:r w:rsidR="0074063F">
        <w:rPr>
          <w:rFonts w:ascii="Times New Roman" w:hAnsi="Times New Roman" w:cs="Times New Roman"/>
          <w:sz w:val="24"/>
          <w:szCs w:val="24"/>
        </w:rPr>
        <w:t>киль</w:t>
      </w:r>
      <w:r w:rsidR="00482DE9">
        <w:rPr>
          <w:rFonts w:ascii="Times New Roman" w:hAnsi="Times New Roman" w:cs="Times New Roman"/>
          <w:sz w:val="24"/>
          <w:szCs w:val="24"/>
        </w:rPr>
        <w:t xml:space="preserve">. </w:t>
      </w:r>
      <w:r w:rsidR="00B76166">
        <w:rPr>
          <w:rFonts w:ascii="Times New Roman" w:hAnsi="Times New Roman" w:cs="Times New Roman"/>
          <w:sz w:val="24"/>
          <w:szCs w:val="24"/>
        </w:rPr>
        <w:t xml:space="preserve">Получение модифицирующих лигатур </w:t>
      </w:r>
      <w:r w:rsidR="00482DE9">
        <w:rPr>
          <w:rFonts w:ascii="Times New Roman" w:hAnsi="Times New Roman" w:cs="Times New Roman"/>
          <w:sz w:val="24"/>
          <w:szCs w:val="24"/>
        </w:rPr>
        <w:t>производили</w:t>
      </w:r>
      <w:r w:rsidR="00B76166">
        <w:rPr>
          <w:rFonts w:ascii="Times New Roman" w:hAnsi="Times New Roman" w:cs="Times New Roman"/>
          <w:sz w:val="24"/>
          <w:szCs w:val="24"/>
        </w:rPr>
        <w:t xml:space="preserve"> переплавкой и кристаллизацией композиционного сплава с высокой скор</w:t>
      </w:r>
      <w:r w:rsidR="00B76166">
        <w:rPr>
          <w:rFonts w:ascii="Times New Roman" w:hAnsi="Times New Roman" w:cs="Times New Roman"/>
          <w:sz w:val="24"/>
          <w:szCs w:val="24"/>
        </w:rPr>
        <w:t>о</w:t>
      </w:r>
      <w:r w:rsidR="00B76166">
        <w:rPr>
          <w:rFonts w:ascii="Times New Roman" w:hAnsi="Times New Roman" w:cs="Times New Roman"/>
          <w:sz w:val="24"/>
          <w:szCs w:val="24"/>
        </w:rPr>
        <w:t>стью охлаждения (10</w:t>
      </w:r>
      <w:r w:rsidR="00B7616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76166">
        <w:rPr>
          <w:rFonts w:ascii="Times New Roman" w:hAnsi="Times New Roman" w:cs="Times New Roman"/>
          <w:sz w:val="24"/>
          <w:szCs w:val="24"/>
        </w:rPr>
        <w:t xml:space="preserve"> ºС/с), тем самым п</w:t>
      </w:r>
      <w:r w:rsidR="00B76166">
        <w:rPr>
          <w:rFonts w:ascii="Times New Roman" w:hAnsi="Times New Roman" w:cs="Times New Roman"/>
          <w:sz w:val="24"/>
          <w:szCs w:val="24"/>
        </w:rPr>
        <w:t>о</w:t>
      </w:r>
      <w:r w:rsidR="00B76166">
        <w:rPr>
          <w:rFonts w:ascii="Times New Roman" w:hAnsi="Times New Roman" w:cs="Times New Roman"/>
          <w:sz w:val="24"/>
          <w:szCs w:val="24"/>
        </w:rPr>
        <w:t>лучая лигатуры в виде лент толщиной до 2 мм.</w:t>
      </w:r>
    </w:p>
    <w:p w:rsidR="0074063F" w:rsidRDefault="002E70C1" w:rsidP="007406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качестве матричного сплава испол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зовали чистый алюминий марки А7</w:t>
      </w:r>
      <w:r w:rsidR="00171621">
        <w:rPr>
          <w:rFonts w:ascii="Times New Roman" w:hAnsi="Times New Roman" w:cs="Times New Roman"/>
          <w:sz w:val="24"/>
          <w:szCs w:val="24"/>
        </w:rPr>
        <w:t>. Для оценки эффективности модифицирующего эффекта композиционной лигатуры испол</w:t>
      </w:r>
      <w:r w:rsidR="00171621">
        <w:rPr>
          <w:rFonts w:ascii="Times New Roman" w:hAnsi="Times New Roman" w:cs="Times New Roman"/>
          <w:sz w:val="24"/>
          <w:szCs w:val="24"/>
        </w:rPr>
        <w:t>ь</w:t>
      </w:r>
      <w:r w:rsidR="00171621">
        <w:rPr>
          <w:rFonts w:ascii="Times New Roman" w:hAnsi="Times New Roman" w:cs="Times New Roman"/>
          <w:sz w:val="24"/>
          <w:szCs w:val="24"/>
        </w:rPr>
        <w:t xml:space="preserve">зовали силумин марки АК9ч </w:t>
      </w:r>
      <w:r>
        <w:rPr>
          <w:rFonts w:ascii="Times New Roman" w:hAnsi="Times New Roman" w:cs="Times New Roman"/>
          <w:sz w:val="24"/>
          <w:szCs w:val="24"/>
        </w:rPr>
        <w:t>(ГОСТ 1583-93). Для синтеза карбида титана использов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ли смесь порошков титана марки ТПП-7; </w:t>
      </w:r>
      <w:r w:rsidRPr="003B1A5A">
        <w:rPr>
          <w:rFonts w:ascii="Times New Roman" w:eastAsia="Calibri" w:hAnsi="Times New Roman" w:cs="Times New Roman"/>
          <w:sz w:val="24"/>
          <w:szCs w:val="24"/>
        </w:rPr>
        <w:t>у</w:t>
      </w:r>
      <w:r w:rsidRPr="003B1A5A">
        <w:rPr>
          <w:rFonts w:ascii="Times New Roman" w:eastAsia="Calibri" w:hAnsi="Times New Roman" w:cs="Times New Roman"/>
          <w:sz w:val="24"/>
          <w:szCs w:val="24"/>
        </w:rPr>
        <w:t>г</w:t>
      </w:r>
      <w:r w:rsidRPr="003B1A5A">
        <w:rPr>
          <w:rFonts w:ascii="Times New Roman" w:eastAsia="Calibri" w:hAnsi="Times New Roman" w:cs="Times New Roman"/>
          <w:sz w:val="24"/>
          <w:szCs w:val="24"/>
        </w:rPr>
        <w:t>лерод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B1A5A">
        <w:rPr>
          <w:rFonts w:ascii="Times New Roman" w:eastAsia="Calibri" w:hAnsi="Times New Roman" w:cs="Times New Roman"/>
          <w:sz w:val="24"/>
          <w:szCs w:val="24"/>
        </w:rPr>
        <w:t xml:space="preserve"> марки П-701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B1A5A">
        <w:rPr>
          <w:rFonts w:ascii="Times New Roman" w:eastAsia="Calibri" w:hAnsi="Times New Roman" w:cs="Times New Roman"/>
          <w:sz w:val="24"/>
          <w:szCs w:val="24"/>
        </w:rPr>
        <w:t xml:space="preserve"> алюминия марки ПА-4</w:t>
      </w:r>
      <w:r>
        <w:rPr>
          <w:rFonts w:ascii="Times New Roman" w:hAnsi="Times New Roman" w:cs="Times New Roman"/>
          <w:sz w:val="24"/>
          <w:szCs w:val="24"/>
        </w:rPr>
        <w:t xml:space="preserve"> и флюса МХЗ. </w:t>
      </w:r>
    </w:p>
    <w:p w:rsidR="00EC2926" w:rsidRDefault="00886DDB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Определение трибологических свойств</w:t>
      </w:r>
      <w:r w:rsidRPr="00A80E55">
        <w:rPr>
          <w:rFonts w:ascii="Times New Roman" w:hAnsi="Times New Roman" w:cs="Times New Roman"/>
          <w:bCs/>
          <w:sz w:val="24"/>
          <w:szCs w:val="24"/>
        </w:rPr>
        <w:t xml:space="preserve"> осуществляли на машине трения, изгото</w:t>
      </w:r>
      <w:r w:rsidRPr="00A80E55">
        <w:rPr>
          <w:rFonts w:ascii="Times New Roman" w:hAnsi="Times New Roman" w:cs="Times New Roman"/>
          <w:bCs/>
          <w:sz w:val="24"/>
          <w:szCs w:val="24"/>
        </w:rPr>
        <w:t>в</w:t>
      </w:r>
      <w:r w:rsidRPr="00A80E55">
        <w:rPr>
          <w:rFonts w:ascii="Times New Roman" w:hAnsi="Times New Roman" w:cs="Times New Roman"/>
          <w:bCs/>
          <w:sz w:val="24"/>
          <w:szCs w:val="24"/>
        </w:rPr>
        <w:t>ленной на торцевом трибометре по схеме "втулка-диск"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A80E55">
        <w:rPr>
          <w:rFonts w:ascii="Times New Roman" w:hAnsi="Times New Roman" w:cs="Times New Roman"/>
          <w:bCs/>
          <w:sz w:val="24"/>
          <w:szCs w:val="24"/>
        </w:rPr>
        <w:t xml:space="preserve"> Контртело представляло с</w:t>
      </w:r>
      <w:r w:rsidRPr="00A80E55">
        <w:rPr>
          <w:rFonts w:ascii="Times New Roman" w:hAnsi="Times New Roman" w:cs="Times New Roman"/>
          <w:bCs/>
          <w:sz w:val="24"/>
          <w:szCs w:val="24"/>
        </w:rPr>
        <w:t>о</w:t>
      </w:r>
      <w:r w:rsidRPr="00A80E55">
        <w:rPr>
          <w:rFonts w:ascii="Times New Roman" w:hAnsi="Times New Roman" w:cs="Times New Roman"/>
          <w:bCs/>
          <w:sz w:val="24"/>
          <w:szCs w:val="24"/>
        </w:rPr>
        <w:t>бой втулку из стали 17Н3МА. Процесс и</w:t>
      </w:r>
      <w:r w:rsidRPr="00A80E55">
        <w:rPr>
          <w:rFonts w:ascii="Times New Roman" w:hAnsi="Times New Roman" w:cs="Times New Roman"/>
          <w:bCs/>
          <w:sz w:val="24"/>
          <w:szCs w:val="24"/>
        </w:rPr>
        <w:t>з</w:t>
      </w:r>
      <w:r w:rsidRPr="00A80E55">
        <w:rPr>
          <w:rFonts w:ascii="Times New Roman" w:hAnsi="Times New Roman" w:cs="Times New Roman"/>
          <w:bCs/>
          <w:sz w:val="24"/>
          <w:szCs w:val="24"/>
        </w:rPr>
        <w:t>нашивания проводили в масле марки «Инд</w:t>
      </w:r>
      <w:r w:rsidRPr="00A80E55">
        <w:rPr>
          <w:rFonts w:ascii="Times New Roman" w:hAnsi="Times New Roman" w:cs="Times New Roman"/>
          <w:bCs/>
          <w:sz w:val="24"/>
          <w:szCs w:val="24"/>
        </w:rPr>
        <w:t>у</w:t>
      </w:r>
      <w:r w:rsidRPr="00A80E55">
        <w:rPr>
          <w:rFonts w:ascii="Times New Roman" w:hAnsi="Times New Roman" w:cs="Times New Roman"/>
          <w:bCs/>
          <w:sz w:val="24"/>
          <w:szCs w:val="24"/>
        </w:rPr>
        <w:t>стриальное-20» при скорости вращения 580 об/мин относительно вращающегося обра</w:t>
      </w:r>
      <w:r w:rsidRPr="00A80E55">
        <w:rPr>
          <w:rFonts w:ascii="Times New Roman" w:hAnsi="Times New Roman" w:cs="Times New Roman"/>
          <w:bCs/>
          <w:sz w:val="24"/>
          <w:szCs w:val="24"/>
        </w:rPr>
        <w:t>з</w:t>
      </w:r>
      <w:r w:rsidRPr="00A80E55">
        <w:rPr>
          <w:rFonts w:ascii="Times New Roman" w:hAnsi="Times New Roman" w:cs="Times New Roman"/>
          <w:bCs/>
          <w:sz w:val="24"/>
          <w:szCs w:val="24"/>
        </w:rPr>
        <w:t>ца. Время наработки составило 1 час. Эксп</w:t>
      </w:r>
      <w:r w:rsidRPr="00A80E55">
        <w:rPr>
          <w:rFonts w:ascii="Times New Roman" w:hAnsi="Times New Roman" w:cs="Times New Roman"/>
          <w:bCs/>
          <w:sz w:val="24"/>
          <w:szCs w:val="24"/>
        </w:rPr>
        <w:t>е</w:t>
      </w:r>
      <w:r w:rsidRPr="00A80E55">
        <w:rPr>
          <w:rFonts w:ascii="Times New Roman" w:hAnsi="Times New Roman" w:cs="Times New Roman"/>
          <w:bCs/>
          <w:sz w:val="24"/>
          <w:szCs w:val="24"/>
        </w:rPr>
        <w:t>риментально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определяли коэффициент тр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ния и величину</w:t>
      </w:r>
      <w:r w:rsidRPr="00A80E55">
        <w:rPr>
          <w:rFonts w:ascii="Times New Roman" w:hAnsi="Times New Roman" w:cs="Times New Roman"/>
          <w:bCs/>
          <w:sz w:val="24"/>
          <w:szCs w:val="24"/>
        </w:rPr>
        <w:t xml:space="preserve"> износа </w:t>
      </w:r>
      <w:r>
        <w:rPr>
          <w:rFonts w:ascii="Times New Roman" w:hAnsi="Times New Roman" w:cs="Times New Roman"/>
          <w:bCs/>
          <w:sz w:val="24"/>
          <w:szCs w:val="24"/>
        </w:rPr>
        <w:t>композиционного м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териала.</w:t>
      </w:r>
      <w:r w:rsidRPr="00A80E55">
        <w:rPr>
          <w:rFonts w:ascii="Times New Roman" w:hAnsi="Times New Roman" w:cs="Times New Roman"/>
          <w:bCs/>
          <w:sz w:val="24"/>
          <w:szCs w:val="24"/>
        </w:rPr>
        <w:t xml:space="preserve"> Коэффициент трения определялся как отношение силы трения к величине но</w:t>
      </w:r>
      <w:r w:rsidRPr="00A80E55">
        <w:rPr>
          <w:rFonts w:ascii="Times New Roman" w:hAnsi="Times New Roman" w:cs="Times New Roman"/>
          <w:bCs/>
          <w:sz w:val="24"/>
          <w:szCs w:val="24"/>
        </w:rPr>
        <w:t>р</w:t>
      </w:r>
      <w:r w:rsidRPr="00A80E55">
        <w:rPr>
          <w:rFonts w:ascii="Times New Roman" w:hAnsi="Times New Roman" w:cs="Times New Roman"/>
          <w:bCs/>
          <w:sz w:val="24"/>
          <w:szCs w:val="24"/>
        </w:rPr>
        <w:t>мальной нагрузки на контртело.</w:t>
      </w:r>
    </w:p>
    <w:p w:rsidR="00BB6D78" w:rsidRDefault="00886DDB" w:rsidP="00BB6D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Механические свойства определяли </w:t>
      </w:r>
      <w:r w:rsidR="00844AEC">
        <w:rPr>
          <w:rFonts w:ascii="Times New Roman" w:hAnsi="Times New Roman" w:cs="Times New Roman"/>
          <w:bCs/>
          <w:sz w:val="24"/>
          <w:szCs w:val="24"/>
        </w:rPr>
        <w:t>по ГОСТ 1497-84 на разрывной машине Р-5</w:t>
      </w:r>
      <w:r w:rsidR="00BB6D7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B6D78" w:rsidRPr="00BB6D78">
        <w:rPr>
          <w:rFonts w:ascii="Times New Roman" w:eastAsia="Calibri" w:hAnsi="Times New Roman" w:cs="Times New Roman"/>
          <w:bCs/>
          <w:sz w:val="24"/>
          <w:szCs w:val="24"/>
        </w:rPr>
        <w:t xml:space="preserve">Твердость </w:t>
      </w:r>
      <w:r w:rsidR="00BB6D78">
        <w:rPr>
          <w:rFonts w:ascii="Times New Roman" w:hAnsi="Times New Roman" w:cs="Times New Roman"/>
          <w:bCs/>
          <w:sz w:val="24"/>
          <w:szCs w:val="24"/>
        </w:rPr>
        <w:t xml:space="preserve">определяли </w:t>
      </w:r>
      <w:r w:rsidR="00BB6D78" w:rsidRPr="00BB6D78">
        <w:rPr>
          <w:rFonts w:ascii="Times New Roman" w:eastAsia="Calibri" w:hAnsi="Times New Roman" w:cs="Times New Roman"/>
          <w:bCs/>
          <w:sz w:val="24"/>
          <w:szCs w:val="24"/>
        </w:rPr>
        <w:t xml:space="preserve">на твердомере ТШ-2М по ГОСТ 9012-59 методом измерения твердости по Бриннелю при нагрузке </w:t>
      </w:r>
      <w:smartTag w:uri="urn:schemas-microsoft-com:office:smarttags" w:element="metricconverter">
        <w:smartTagPr>
          <w:attr w:name="ProductID" w:val="102,6 кг"/>
        </w:smartTagPr>
        <w:r w:rsidR="00BB6D78" w:rsidRPr="00BB6D78">
          <w:rPr>
            <w:rFonts w:ascii="Times New Roman" w:eastAsia="Calibri" w:hAnsi="Times New Roman" w:cs="Times New Roman"/>
            <w:bCs/>
            <w:sz w:val="24"/>
            <w:szCs w:val="24"/>
          </w:rPr>
          <w:t>102,6 кг</w:t>
        </w:r>
      </w:smartTag>
      <w:r w:rsidR="00BB6D78" w:rsidRPr="00BB6D78">
        <w:rPr>
          <w:rFonts w:ascii="Times New Roman" w:eastAsia="Calibri" w:hAnsi="Times New Roman" w:cs="Times New Roman"/>
          <w:bCs/>
          <w:sz w:val="24"/>
          <w:szCs w:val="24"/>
        </w:rPr>
        <w:t xml:space="preserve">, диаметр шарика </w:t>
      </w:r>
      <w:smartTag w:uri="urn:schemas-microsoft-com:office:smarttags" w:element="metricconverter">
        <w:smartTagPr>
          <w:attr w:name="ProductID" w:val="2,5 мм"/>
        </w:smartTagPr>
        <w:r w:rsidR="00BB6D78" w:rsidRPr="00BB6D78">
          <w:rPr>
            <w:rFonts w:ascii="Times New Roman" w:eastAsia="Calibri" w:hAnsi="Times New Roman" w:cs="Times New Roman"/>
            <w:bCs/>
            <w:sz w:val="24"/>
            <w:szCs w:val="24"/>
          </w:rPr>
          <w:t>2,5 мм</w:t>
        </w:r>
      </w:smartTag>
      <w:r w:rsidR="00BB6D78" w:rsidRPr="00BB6D78">
        <w:rPr>
          <w:rFonts w:ascii="Times New Roman" w:eastAsia="Calibri" w:hAnsi="Times New Roman" w:cs="Times New Roman"/>
          <w:bCs/>
          <w:sz w:val="24"/>
          <w:szCs w:val="24"/>
        </w:rPr>
        <w:t>, время нагруж</w:t>
      </w:r>
      <w:r w:rsidR="00BB6D78" w:rsidRPr="00BB6D78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BB6D78" w:rsidRPr="00BB6D78">
        <w:rPr>
          <w:rFonts w:ascii="Times New Roman" w:eastAsia="Calibri" w:hAnsi="Times New Roman" w:cs="Times New Roman"/>
          <w:bCs/>
          <w:sz w:val="24"/>
          <w:szCs w:val="24"/>
        </w:rPr>
        <w:t>ния 20 сек.</w:t>
      </w:r>
    </w:p>
    <w:p w:rsidR="00BA4C0D" w:rsidRDefault="00BA4C0D" w:rsidP="00BB6D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На рис. 1 и 2 приведены фотографии микроструктуры композиционного сплава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Al</w:t>
      </w:r>
      <w:r w:rsidRPr="00BA4C0D">
        <w:rPr>
          <w:rFonts w:ascii="Times New Roman" w:eastAsia="Calibri" w:hAnsi="Times New Roman" w:cs="Times New Roman"/>
          <w:bCs/>
          <w:sz w:val="24"/>
          <w:szCs w:val="24"/>
        </w:rPr>
        <w:t>-10%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TiC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АК9ч модифицированного композиционной лигатурой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Al</w:t>
      </w:r>
      <w:r w:rsidRPr="00BA4C0D">
        <w:rPr>
          <w:rFonts w:ascii="Times New Roman" w:eastAsia="Calibri" w:hAnsi="Times New Roman" w:cs="Times New Roman"/>
          <w:bCs/>
          <w:sz w:val="24"/>
          <w:szCs w:val="24"/>
        </w:rPr>
        <w:t>-10%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TiC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9C104F" w:rsidRDefault="009C104F" w:rsidP="00BB6D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9C104F" w:rsidSect="00222BB7">
          <w:type w:val="continuous"/>
          <w:pgSz w:w="11906" w:h="16838" w:code="9"/>
          <w:pgMar w:top="1134" w:right="1134" w:bottom="1134" w:left="1134" w:header="567" w:footer="567" w:gutter="0"/>
          <w:cols w:num="2" w:space="286"/>
          <w:docGrid w:linePitch="360"/>
        </w:sectPr>
      </w:pPr>
    </w:p>
    <w:p w:rsidR="00BA4C0D" w:rsidRPr="00BA4C0D" w:rsidRDefault="00BA4C0D" w:rsidP="00BB6D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A4C0D" w:rsidRDefault="00BA4C0D" w:rsidP="00BA4C0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13335</wp:posOffset>
            </wp:positionV>
            <wp:extent cx="2743200" cy="2076450"/>
            <wp:effectExtent l="19050" t="0" r="0" b="0"/>
            <wp:wrapSquare wrapText="bothSides"/>
            <wp:docPr id="69" name="Рисунок 10" descr="C:\Users\ivan\Desktop\фото композит\5k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\Desktop\фото композит\5k-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13335</wp:posOffset>
            </wp:positionV>
            <wp:extent cx="2771775" cy="2076450"/>
            <wp:effectExtent l="19050" t="0" r="9525" b="0"/>
            <wp:wrapSquare wrapText="bothSides"/>
            <wp:docPr id="70" name="Рисунок 8" descr="C:\Users\ivan\Desktop\фото композит\5k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\Desktop\фото композит\5k-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C0D" w:rsidRPr="00BA4C0D" w:rsidRDefault="00BA4C0D" w:rsidP="00867D4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</w:t>
      </w:r>
      <w:r w:rsidR="00867D4C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867D4C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Микроструктура композиционного сплава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Al</w:t>
      </w:r>
      <w:r w:rsidRPr="00BA4C0D">
        <w:rPr>
          <w:rFonts w:ascii="Times New Roman" w:hAnsi="Times New Roman" w:cs="Times New Roman"/>
          <w:bCs/>
          <w:sz w:val="24"/>
          <w:szCs w:val="24"/>
        </w:rPr>
        <w:t>-10%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TiC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 разном увеличении</w:t>
      </w:r>
      <w:r w:rsidR="00867D4C">
        <w:rPr>
          <w:rFonts w:ascii="Times New Roman" w:hAnsi="Times New Roman" w:cs="Times New Roman"/>
          <w:bCs/>
          <w:sz w:val="24"/>
          <w:szCs w:val="24"/>
        </w:rPr>
        <w:t>.</w:t>
      </w:r>
    </w:p>
    <w:p w:rsidR="00BA4C0D" w:rsidRDefault="00BA4C0D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A4C0D" w:rsidRDefault="00822555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255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260.35pt;margin-top:5.05pt;width:22.35pt;height:18.5pt;z-index:251670528">
            <v:textbox>
              <w:txbxContent>
                <w:p w:rsidR="00BA4C0D" w:rsidRPr="00BA4C0D" w:rsidRDefault="00BA4C0D" w:rsidP="00BA4C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shape>
        </w:pict>
      </w:r>
      <w:r w:rsidRPr="00822555">
        <w:rPr>
          <w:noProof/>
          <w:lang w:eastAsia="ru-RU"/>
        </w:rPr>
        <w:pict>
          <v:shape id="_x0000_s1053" type="#_x0000_t202" style="position:absolute;left:0;text-align:left;margin-left:21.3pt;margin-top:5.05pt;width:22.35pt;height:18.5pt;z-index:251669504">
            <v:textbox>
              <w:txbxContent>
                <w:p w:rsidR="00BA4C0D" w:rsidRPr="00BA4C0D" w:rsidRDefault="00BA4C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 w:rsidRPr="00822555">
        <w:rPr>
          <w:noProof/>
          <w:lang w:eastAsia="ru-RU"/>
        </w:rPr>
        <w:pict>
          <v:group id="_x0000_s1049" style="position:absolute;left:0;text-align:left;margin-left:260.2pt;margin-top:5.05pt;width:215.6pt;height:186.5pt;z-index:251664384" coordorigin="6372,10940" coordsize="3969,3340">
            <v:group id="_x0000_s1026" style="position:absolute;left:6372;top:10940;width:3969;height:2897" coordsize="6000,4379">
              <o:lock v:ext="edit" aspectratio="t"/>
              <v:shape id="_x0000_s1027" style="position:absolute;width:6000;height:4379" coordsize="21600,21600" path="m,l21600,r,21600l,21600xe" filled="f" stroked="f">
                <v:imagedata r:id="rId11" o:title="gensym-153n90tvp-14"/>
              </v:shape>
            </v:group>
            <v:group id="_x0000_s1039" style="position:absolute;left:6461;top:13837;width:3199;height:443" coordorigin="1916,13837" coordsize="3199,443">
              <v:group id="_x0000_s1040" style="position:absolute;left:1916;top:13965;width:1954;height:85" coordsize="3401,109">
                <v:rect id="_x0000_s1041" style="position:absolute;width:566;height:109" fillcolor="silver" strokeweight=".25pt"/>
                <v:rect id="_x0000_s1042" style="position:absolute;left:566;width:566;height:109" strokeweight=".25pt"/>
                <v:rect id="_x0000_s1043" style="position:absolute;left:1133;width:566;height:109" fillcolor="silver" strokeweight=".25pt"/>
                <v:rect id="_x0000_s1044" style="position:absolute;left:1700;width:566;height:109" strokeweight=".25pt"/>
                <v:rect id="_x0000_s1045" style="position:absolute;left:2267;width:566;height:109" fillcolor="silver" strokeweight=".25pt"/>
                <v:rect id="_x0000_s1046" style="position:absolute;left:2834;width:566;height:109" strokeweight=".25pt"/>
              </v:group>
              <v:shape id="_x0000_s1047" type="#_x0000_t202" style="position:absolute;left:3945;top:13837;width:1170;height:443" strokecolor="white [3212]">
                <v:textbox style="mso-next-textbox:#_x0000_s1047">
                  <w:txbxContent>
                    <w:p w:rsidR="005362A4" w:rsidRPr="00482DE9" w:rsidRDefault="005362A4" w:rsidP="005362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2D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600 мкм</w:t>
                      </w:r>
                    </w:p>
                  </w:txbxContent>
                </v:textbox>
              </v:shape>
            </v:group>
          </v:group>
        </w:pict>
      </w:r>
      <w:r w:rsidRPr="00822555">
        <w:rPr>
          <w:noProof/>
          <w:lang w:eastAsia="ru-RU"/>
        </w:rPr>
        <w:pict>
          <v:group id="_x0000_s1048" style="position:absolute;left:0;text-align:left;margin-left:21.3pt;margin-top:5.05pt;width:213.9pt;height:186.5pt;z-index:251660800" coordorigin="1826,10940" coordsize="3969,3340">
            <v:group id="_x0000_s1028" style="position:absolute;left:1826;top:10940;width:3969;height:2897" coordsize="6000,4379">
              <o:lock v:ext="edit" aspectratio="t"/>
              <v:shape id="_x0000_s1029" style="position:absolute;width:6000;height:4379" coordsize="21600,21600" path="m,l21600,r,21600l,21600xe" filled="f" stroked="f">
                <v:imagedata r:id="rId12" o:title="gensym-153n4usds-8"/>
              </v:shape>
            </v:group>
            <v:group id="_x0000_s1038" style="position:absolute;left:1916;top:13837;width:3199;height:443" coordorigin="1916,13837" coordsize="3199,443">
              <v:group id="_x0000_s1030" style="position:absolute;left:1916;top:13965;width:1954;height:85" coordsize="3401,109">
                <v:rect id="_x0000_s1031" style="position:absolute;width:566;height:109" fillcolor="silver" strokeweight=".25pt"/>
                <v:rect id="_x0000_s1032" style="position:absolute;left:566;width:566;height:109" strokeweight=".25pt"/>
                <v:rect id="_x0000_s1033" style="position:absolute;left:1133;width:566;height:109" fillcolor="silver" strokeweight=".25pt"/>
                <v:rect id="_x0000_s1034" style="position:absolute;left:1700;width:566;height:109" strokeweight=".25pt"/>
                <v:rect id="_x0000_s1035" style="position:absolute;left:2267;width:566;height:109" fillcolor="silver" strokeweight=".25pt"/>
                <v:rect id="_x0000_s1036" style="position:absolute;left:2834;width:566;height:109" strokeweight=".25pt"/>
              </v:group>
              <v:shape id="_x0000_s1037" type="#_x0000_t202" style="position:absolute;left:3945;top:13837;width:1170;height:443" strokecolor="white [3212]">
                <v:textbox style="mso-next-textbox:#_x0000_s1037">
                  <w:txbxContent>
                    <w:p w:rsidR="00482DE9" w:rsidRPr="00482DE9" w:rsidRDefault="00482DE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2D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600 мкм</w:t>
                      </w:r>
                    </w:p>
                  </w:txbxContent>
                </v:textbox>
              </v:shape>
            </v:group>
          </v:group>
        </w:pict>
      </w:r>
    </w:p>
    <w:p w:rsidR="00886DDB" w:rsidRDefault="00886DDB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6DDB" w:rsidRDefault="00886DDB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6DDB" w:rsidRDefault="00886DDB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6DDB" w:rsidRDefault="00886DDB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2AB3" w:rsidRDefault="00AD2AB3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7D4C" w:rsidRDefault="00BA4C0D" w:rsidP="00867D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867D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 – Микроструктура сплава АК9ч</w:t>
      </w:r>
      <w:r w:rsidR="00867D4C">
        <w:rPr>
          <w:rFonts w:ascii="Times New Roman" w:hAnsi="Times New Roman" w:cs="Times New Roman"/>
          <w:sz w:val="24"/>
          <w:szCs w:val="24"/>
        </w:rPr>
        <w:t>: а – без модифицирования; б – после</w:t>
      </w:r>
    </w:p>
    <w:p w:rsidR="00AD2AB3" w:rsidRDefault="00867D4C" w:rsidP="00867D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модифицирования композиционной лигатурой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BA4C0D">
        <w:rPr>
          <w:rFonts w:ascii="Times New Roman" w:hAnsi="Times New Roman" w:cs="Times New Roman"/>
          <w:sz w:val="24"/>
          <w:szCs w:val="24"/>
        </w:rPr>
        <w:t>-10%</w:t>
      </w:r>
      <w:r>
        <w:rPr>
          <w:rFonts w:ascii="Times New Roman" w:hAnsi="Times New Roman" w:cs="Times New Roman"/>
          <w:sz w:val="24"/>
          <w:szCs w:val="24"/>
          <w:lang w:val="en-US"/>
        </w:rPr>
        <w:t>TiC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4C0D" w:rsidRDefault="00BA4C0D" w:rsidP="00BA4C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104F" w:rsidRDefault="009C104F" w:rsidP="00BA4C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9C104F" w:rsidSect="00222BB7"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:rsidR="00BA4C0D" w:rsidRPr="00D221A4" w:rsidRDefault="00BA4C0D" w:rsidP="00BA4C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Анализ микроструктуры сплавов пок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зал, что в композиционном сплаве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BA4C0D">
        <w:rPr>
          <w:rFonts w:ascii="Times New Roman" w:hAnsi="Times New Roman" w:cs="Times New Roman"/>
          <w:sz w:val="24"/>
          <w:szCs w:val="24"/>
        </w:rPr>
        <w:t>-10%</w:t>
      </w:r>
      <w:r>
        <w:rPr>
          <w:rFonts w:ascii="Times New Roman" w:hAnsi="Times New Roman" w:cs="Times New Roman"/>
          <w:sz w:val="24"/>
          <w:szCs w:val="24"/>
          <w:lang w:val="en-US"/>
        </w:rPr>
        <w:t>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00F7">
        <w:rPr>
          <w:rFonts w:ascii="Times New Roman" w:hAnsi="Times New Roman" w:cs="Times New Roman"/>
          <w:sz w:val="24"/>
          <w:szCs w:val="24"/>
        </w:rPr>
        <w:t>о</w:t>
      </w:r>
      <w:r w:rsidR="0022176F" w:rsidRPr="0022176F">
        <w:rPr>
          <w:rFonts w:ascii="Times New Roman" w:eastAsia="Calibri" w:hAnsi="Times New Roman" w:cs="Times New Roman"/>
          <w:sz w:val="24"/>
          <w:szCs w:val="24"/>
        </w:rPr>
        <w:t>сновной армирующей фазой явл</w:t>
      </w:r>
      <w:r w:rsidR="0022176F" w:rsidRPr="0022176F">
        <w:rPr>
          <w:rFonts w:ascii="Times New Roman" w:eastAsia="Calibri" w:hAnsi="Times New Roman" w:cs="Times New Roman"/>
          <w:sz w:val="24"/>
          <w:szCs w:val="24"/>
        </w:rPr>
        <w:t>я</w:t>
      </w:r>
      <w:r w:rsidR="0022176F" w:rsidRPr="0022176F">
        <w:rPr>
          <w:rFonts w:ascii="Times New Roman" w:eastAsia="Calibri" w:hAnsi="Times New Roman" w:cs="Times New Roman"/>
          <w:sz w:val="24"/>
          <w:szCs w:val="24"/>
        </w:rPr>
        <w:t xml:space="preserve">ются мелкие равноосные частицы </w:t>
      </w:r>
      <w:r w:rsidR="0022176F" w:rsidRPr="0022176F">
        <w:rPr>
          <w:rFonts w:ascii="Times New Roman" w:eastAsia="Calibri" w:hAnsi="Times New Roman" w:cs="Times New Roman"/>
          <w:sz w:val="24"/>
          <w:szCs w:val="24"/>
          <w:lang w:val="en-US"/>
        </w:rPr>
        <w:t>Ti</w:t>
      </w:r>
      <w:r w:rsidR="0022176F" w:rsidRPr="0022176F">
        <w:rPr>
          <w:rFonts w:ascii="Times New Roman" w:eastAsia="Calibri" w:hAnsi="Times New Roman" w:cs="Times New Roman"/>
          <w:sz w:val="24"/>
          <w:szCs w:val="24"/>
        </w:rPr>
        <w:t>С</w:t>
      </w:r>
      <w:r w:rsidR="00B400F7">
        <w:rPr>
          <w:rFonts w:ascii="Times New Roman" w:hAnsi="Times New Roman" w:cs="Times New Roman"/>
          <w:sz w:val="24"/>
          <w:szCs w:val="24"/>
        </w:rPr>
        <w:t xml:space="preserve"> окру</w:t>
      </w:r>
      <w:r w:rsidR="00B400F7">
        <w:rPr>
          <w:rFonts w:ascii="Times New Roman" w:hAnsi="Times New Roman" w:cs="Times New Roman"/>
          <w:sz w:val="24"/>
          <w:szCs w:val="24"/>
        </w:rPr>
        <w:t>г</w:t>
      </w:r>
      <w:r w:rsidR="00B400F7">
        <w:rPr>
          <w:rFonts w:ascii="Times New Roman" w:hAnsi="Times New Roman" w:cs="Times New Roman"/>
          <w:sz w:val="24"/>
          <w:szCs w:val="24"/>
        </w:rPr>
        <w:t>лой формы, отсутствует побочная интерм</w:t>
      </w:r>
      <w:r w:rsidR="00B400F7">
        <w:rPr>
          <w:rFonts w:ascii="Times New Roman" w:hAnsi="Times New Roman" w:cs="Times New Roman"/>
          <w:sz w:val="24"/>
          <w:szCs w:val="24"/>
        </w:rPr>
        <w:t>е</w:t>
      </w:r>
      <w:r w:rsidR="00B400F7">
        <w:rPr>
          <w:rFonts w:ascii="Times New Roman" w:hAnsi="Times New Roman" w:cs="Times New Roman"/>
          <w:sz w:val="24"/>
          <w:szCs w:val="24"/>
        </w:rPr>
        <w:t xml:space="preserve">таллидная фаза </w:t>
      </w:r>
      <w:r w:rsidR="00B400F7" w:rsidRPr="0022176F">
        <w:rPr>
          <w:rFonts w:ascii="Times New Roman" w:eastAsia="Calibri" w:hAnsi="Times New Roman" w:cs="Times New Roman"/>
          <w:sz w:val="24"/>
          <w:szCs w:val="24"/>
          <w:lang w:val="en-US"/>
        </w:rPr>
        <w:t>Al</w:t>
      </w:r>
      <w:r w:rsidR="00B400F7" w:rsidRPr="0022176F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="00B400F7" w:rsidRPr="0022176F">
        <w:rPr>
          <w:rFonts w:ascii="Times New Roman" w:eastAsia="Calibri" w:hAnsi="Times New Roman" w:cs="Times New Roman"/>
          <w:sz w:val="24"/>
          <w:szCs w:val="24"/>
          <w:lang w:val="en-US"/>
        </w:rPr>
        <w:t>Ti</w:t>
      </w:r>
      <w:r w:rsidR="00B400F7">
        <w:rPr>
          <w:rFonts w:ascii="Times New Roman" w:hAnsi="Times New Roman" w:cs="Times New Roman"/>
          <w:sz w:val="24"/>
          <w:szCs w:val="24"/>
        </w:rPr>
        <w:t xml:space="preserve"> игольчатой формы.</w:t>
      </w:r>
      <w:r w:rsidR="00B400F7" w:rsidRPr="0022176F">
        <w:rPr>
          <w:rFonts w:ascii="Times New Roman" w:hAnsi="Times New Roman" w:cs="Times New Roman"/>
          <w:sz w:val="24"/>
          <w:szCs w:val="24"/>
        </w:rPr>
        <w:t xml:space="preserve"> </w:t>
      </w:r>
      <w:r w:rsidR="00B400F7">
        <w:rPr>
          <w:rFonts w:ascii="Times New Roman" w:hAnsi="Times New Roman" w:cs="Times New Roman"/>
          <w:sz w:val="24"/>
          <w:szCs w:val="24"/>
        </w:rPr>
        <w:t>При этом частицы карбида титана равноме</w:t>
      </w:r>
      <w:r w:rsidR="00B400F7">
        <w:rPr>
          <w:rFonts w:ascii="Times New Roman" w:hAnsi="Times New Roman" w:cs="Times New Roman"/>
          <w:sz w:val="24"/>
          <w:szCs w:val="24"/>
        </w:rPr>
        <w:t>р</w:t>
      </w:r>
      <w:r w:rsidR="00B400F7">
        <w:rPr>
          <w:rFonts w:ascii="Times New Roman" w:hAnsi="Times New Roman" w:cs="Times New Roman"/>
          <w:sz w:val="24"/>
          <w:szCs w:val="24"/>
        </w:rPr>
        <w:t xml:space="preserve">но распределены по всему сечению </w:t>
      </w:r>
      <w:r w:rsidR="00665822">
        <w:rPr>
          <w:rFonts w:ascii="Times New Roman" w:hAnsi="Times New Roman" w:cs="Times New Roman"/>
          <w:sz w:val="24"/>
          <w:szCs w:val="24"/>
        </w:rPr>
        <w:t>микр</w:t>
      </w:r>
      <w:r w:rsidR="00665822">
        <w:rPr>
          <w:rFonts w:ascii="Times New Roman" w:hAnsi="Times New Roman" w:cs="Times New Roman"/>
          <w:sz w:val="24"/>
          <w:szCs w:val="24"/>
        </w:rPr>
        <w:t>о</w:t>
      </w:r>
      <w:r w:rsidR="00665822">
        <w:rPr>
          <w:rFonts w:ascii="Times New Roman" w:hAnsi="Times New Roman" w:cs="Times New Roman"/>
          <w:sz w:val="24"/>
          <w:szCs w:val="24"/>
        </w:rPr>
        <w:t xml:space="preserve">шлифа. Размер армирующей фазы  </w:t>
      </w:r>
      <w:r w:rsidR="00665822">
        <w:rPr>
          <w:rFonts w:ascii="Times New Roman" w:hAnsi="Times New Roman" w:cs="Times New Roman"/>
          <w:sz w:val="24"/>
          <w:szCs w:val="24"/>
          <w:lang w:val="en-US"/>
        </w:rPr>
        <w:t>TiC</w:t>
      </w:r>
      <w:r w:rsidR="00665822">
        <w:rPr>
          <w:rFonts w:ascii="Times New Roman" w:hAnsi="Times New Roman" w:cs="Times New Roman"/>
          <w:sz w:val="24"/>
          <w:szCs w:val="24"/>
        </w:rPr>
        <w:t xml:space="preserve"> с</w:t>
      </w:r>
      <w:r w:rsidR="00665822">
        <w:rPr>
          <w:rFonts w:ascii="Times New Roman" w:hAnsi="Times New Roman" w:cs="Times New Roman"/>
          <w:sz w:val="24"/>
          <w:szCs w:val="24"/>
        </w:rPr>
        <w:t>о</w:t>
      </w:r>
      <w:r w:rsidR="00665822">
        <w:rPr>
          <w:rFonts w:ascii="Times New Roman" w:hAnsi="Times New Roman" w:cs="Times New Roman"/>
          <w:sz w:val="24"/>
          <w:szCs w:val="24"/>
        </w:rPr>
        <w:t xml:space="preserve">ставил 80-150 нм. В немодифицированном сплаве АК9ч (рис. 2) </w:t>
      </w:r>
      <w:r w:rsidR="00B3162C">
        <w:rPr>
          <w:rFonts w:ascii="Times New Roman" w:hAnsi="Times New Roman" w:cs="Times New Roman"/>
          <w:sz w:val="24"/>
          <w:szCs w:val="24"/>
        </w:rPr>
        <w:t>преобладающий размер дендритов</w:t>
      </w:r>
      <w:r w:rsidR="00665822">
        <w:rPr>
          <w:rFonts w:ascii="Times New Roman" w:hAnsi="Times New Roman" w:cs="Times New Roman"/>
          <w:sz w:val="24"/>
          <w:szCs w:val="24"/>
        </w:rPr>
        <w:t xml:space="preserve"> α-</w:t>
      </w:r>
      <w:r w:rsidR="0066582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B3162C">
        <w:rPr>
          <w:rFonts w:ascii="Times New Roman" w:hAnsi="Times New Roman" w:cs="Times New Roman"/>
          <w:sz w:val="24"/>
          <w:szCs w:val="24"/>
        </w:rPr>
        <w:t xml:space="preserve"> составляе</w:t>
      </w:r>
      <w:r w:rsidR="00665822">
        <w:rPr>
          <w:rFonts w:ascii="Times New Roman" w:hAnsi="Times New Roman" w:cs="Times New Roman"/>
          <w:sz w:val="24"/>
          <w:szCs w:val="24"/>
        </w:rPr>
        <w:t xml:space="preserve">т 30 мкм, эвтектика </w:t>
      </w:r>
      <w:r w:rsidR="00665822" w:rsidRPr="00665822">
        <w:rPr>
          <w:rFonts w:ascii="Times New Roman" w:hAnsi="Times New Roman" w:cs="Times New Roman"/>
          <w:sz w:val="24"/>
          <w:szCs w:val="24"/>
        </w:rPr>
        <w:t>(</w:t>
      </w:r>
      <w:r w:rsidR="0066582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665822" w:rsidRPr="00665822">
        <w:rPr>
          <w:rFonts w:ascii="Times New Roman" w:hAnsi="Times New Roman" w:cs="Times New Roman"/>
          <w:sz w:val="24"/>
          <w:szCs w:val="24"/>
        </w:rPr>
        <w:t>+</w:t>
      </w:r>
      <w:r w:rsidR="00665822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="00665822" w:rsidRPr="00665822">
        <w:rPr>
          <w:rFonts w:ascii="Times New Roman" w:hAnsi="Times New Roman" w:cs="Times New Roman"/>
          <w:sz w:val="24"/>
          <w:szCs w:val="24"/>
        </w:rPr>
        <w:t>)</w:t>
      </w:r>
      <w:r w:rsidR="00665822">
        <w:rPr>
          <w:rFonts w:ascii="Times New Roman" w:hAnsi="Times New Roman" w:cs="Times New Roman"/>
          <w:sz w:val="24"/>
          <w:szCs w:val="24"/>
          <w:vertAlign w:val="subscript"/>
        </w:rPr>
        <w:t xml:space="preserve">э </w:t>
      </w:r>
      <w:r w:rsidR="00665822">
        <w:rPr>
          <w:rFonts w:ascii="Times New Roman" w:hAnsi="Times New Roman" w:cs="Times New Roman"/>
          <w:sz w:val="24"/>
          <w:szCs w:val="24"/>
        </w:rPr>
        <w:t>расположена в междендритном</w:t>
      </w:r>
      <w:r w:rsidR="00D221A4">
        <w:rPr>
          <w:rFonts w:ascii="Times New Roman" w:hAnsi="Times New Roman" w:cs="Times New Roman"/>
          <w:sz w:val="24"/>
          <w:szCs w:val="24"/>
        </w:rPr>
        <w:t xml:space="preserve"> пр</w:t>
      </w:r>
      <w:r w:rsidR="00D221A4">
        <w:rPr>
          <w:rFonts w:ascii="Times New Roman" w:hAnsi="Times New Roman" w:cs="Times New Roman"/>
          <w:sz w:val="24"/>
          <w:szCs w:val="24"/>
        </w:rPr>
        <w:t>о</w:t>
      </w:r>
      <w:r w:rsidR="00D221A4">
        <w:rPr>
          <w:rFonts w:ascii="Times New Roman" w:hAnsi="Times New Roman" w:cs="Times New Roman"/>
          <w:sz w:val="24"/>
          <w:szCs w:val="24"/>
        </w:rPr>
        <w:t>странстве</w:t>
      </w:r>
      <w:r w:rsidR="00B3162C">
        <w:rPr>
          <w:rFonts w:ascii="Times New Roman" w:hAnsi="Times New Roman" w:cs="Times New Roman"/>
          <w:sz w:val="24"/>
          <w:szCs w:val="24"/>
        </w:rPr>
        <w:t xml:space="preserve"> и</w:t>
      </w:r>
      <w:r w:rsidR="00D221A4">
        <w:rPr>
          <w:rFonts w:ascii="Times New Roman" w:hAnsi="Times New Roman" w:cs="Times New Roman"/>
          <w:sz w:val="24"/>
          <w:szCs w:val="24"/>
        </w:rPr>
        <w:t xml:space="preserve"> имеет игольчатую форму. После модифицирования сплава АК9ч композиц</w:t>
      </w:r>
      <w:r w:rsidR="00D221A4">
        <w:rPr>
          <w:rFonts w:ascii="Times New Roman" w:hAnsi="Times New Roman" w:cs="Times New Roman"/>
          <w:sz w:val="24"/>
          <w:szCs w:val="24"/>
        </w:rPr>
        <w:t>и</w:t>
      </w:r>
      <w:r w:rsidR="00D221A4">
        <w:rPr>
          <w:rFonts w:ascii="Times New Roman" w:hAnsi="Times New Roman" w:cs="Times New Roman"/>
          <w:sz w:val="24"/>
          <w:szCs w:val="24"/>
        </w:rPr>
        <w:t>онной лигатурой</w:t>
      </w:r>
      <w:r w:rsidR="00B3162C">
        <w:rPr>
          <w:rFonts w:ascii="Times New Roman" w:hAnsi="Times New Roman" w:cs="Times New Roman"/>
          <w:sz w:val="24"/>
          <w:szCs w:val="24"/>
        </w:rPr>
        <w:t xml:space="preserve"> размер</w:t>
      </w:r>
      <w:r w:rsidR="00D221A4">
        <w:rPr>
          <w:rFonts w:ascii="Times New Roman" w:hAnsi="Times New Roman" w:cs="Times New Roman"/>
          <w:sz w:val="24"/>
          <w:szCs w:val="24"/>
        </w:rPr>
        <w:t xml:space="preserve"> дендрит</w:t>
      </w:r>
      <w:r w:rsidR="00B3162C">
        <w:rPr>
          <w:rFonts w:ascii="Times New Roman" w:hAnsi="Times New Roman" w:cs="Times New Roman"/>
          <w:sz w:val="24"/>
          <w:szCs w:val="24"/>
        </w:rPr>
        <w:t>ов</w:t>
      </w:r>
      <w:r w:rsidR="00D221A4">
        <w:rPr>
          <w:rFonts w:ascii="Times New Roman" w:hAnsi="Times New Roman" w:cs="Times New Roman"/>
          <w:sz w:val="24"/>
          <w:szCs w:val="24"/>
        </w:rPr>
        <w:t xml:space="preserve"> α-</w:t>
      </w:r>
      <w:r w:rsidR="00D221A4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D221A4">
        <w:rPr>
          <w:rFonts w:ascii="Times New Roman" w:hAnsi="Times New Roman" w:cs="Times New Roman"/>
          <w:sz w:val="24"/>
          <w:szCs w:val="24"/>
        </w:rPr>
        <w:t xml:space="preserve"> уменьшилсь практически в 2 раза и составил </w:t>
      </w:r>
      <w:r w:rsidR="00D221A4">
        <w:rPr>
          <w:rFonts w:ascii="Times New Roman" w:hAnsi="Times New Roman" w:cs="Times New Roman"/>
          <w:sz w:val="24"/>
          <w:szCs w:val="24"/>
        </w:rPr>
        <w:lastRenderedPageBreak/>
        <w:t>17 мкм, при этом также произошло измел</w:t>
      </w:r>
      <w:r w:rsidR="00D221A4">
        <w:rPr>
          <w:rFonts w:ascii="Times New Roman" w:hAnsi="Times New Roman" w:cs="Times New Roman"/>
          <w:sz w:val="24"/>
          <w:szCs w:val="24"/>
        </w:rPr>
        <w:t>ь</w:t>
      </w:r>
      <w:r w:rsidR="00D221A4">
        <w:rPr>
          <w:rFonts w:ascii="Times New Roman" w:hAnsi="Times New Roman" w:cs="Times New Roman"/>
          <w:sz w:val="24"/>
          <w:szCs w:val="24"/>
        </w:rPr>
        <w:t>чение эвтектики.</w:t>
      </w:r>
    </w:p>
    <w:p w:rsidR="00AD2AB3" w:rsidRDefault="00D221A4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табл. 1 </w:t>
      </w:r>
      <w:r w:rsidR="00EA0B39">
        <w:rPr>
          <w:rFonts w:ascii="Times New Roman" w:hAnsi="Times New Roman" w:cs="Times New Roman"/>
          <w:sz w:val="24"/>
          <w:szCs w:val="24"/>
        </w:rPr>
        <w:t xml:space="preserve">и 2 </w:t>
      </w:r>
      <w:r>
        <w:rPr>
          <w:rFonts w:ascii="Times New Roman" w:hAnsi="Times New Roman" w:cs="Times New Roman"/>
          <w:sz w:val="24"/>
          <w:szCs w:val="24"/>
        </w:rPr>
        <w:t xml:space="preserve">приведены механические </w:t>
      </w:r>
      <w:r w:rsidR="00EA0B39">
        <w:rPr>
          <w:rFonts w:ascii="Times New Roman" w:hAnsi="Times New Roman" w:cs="Times New Roman"/>
          <w:sz w:val="24"/>
          <w:szCs w:val="24"/>
        </w:rPr>
        <w:t xml:space="preserve">и трибологические </w:t>
      </w:r>
      <w:r>
        <w:rPr>
          <w:rFonts w:ascii="Times New Roman" w:hAnsi="Times New Roman" w:cs="Times New Roman"/>
          <w:sz w:val="24"/>
          <w:szCs w:val="24"/>
        </w:rPr>
        <w:t xml:space="preserve">свойства сплавов. Для сравнительного анализа </w:t>
      </w:r>
      <w:r w:rsidR="00171621">
        <w:rPr>
          <w:rFonts w:ascii="Times New Roman" w:hAnsi="Times New Roman" w:cs="Times New Roman"/>
          <w:sz w:val="24"/>
          <w:szCs w:val="24"/>
        </w:rPr>
        <w:t>определяли</w:t>
      </w:r>
      <w:r>
        <w:rPr>
          <w:rFonts w:ascii="Times New Roman" w:hAnsi="Times New Roman" w:cs="Times New Roman"/>
          <w:sz w:val="24"/>
          <w:szCs w:val="24"/>
        </w:rPr>
        <w:t xml:space="preserve"> свойства чистого алюминия марки А7 и алюминиев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сплава АК9ч.</w:t>
      </w:r>
    </w:p>
    <w:p w:rsidR="00D221A4" w:rsidRPr="00D221A4" w:rsidRDefault="00D221A4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данные табл. 1 видно, что предел прочности и твердость композицио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ного сплава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221A4">
        <w:rPr>
          <w:rFonts w:ascii="Times New Roman" w:hAnsi="Times New Roman" w:cs="Times New Roman"/>
          <w:sz w:val="24"/>
          <w:szCs w:val="24"/>
        </w:rPr>
        <w:t>-10%</w:t>
      </w:r>
      <w:r>
        <w:rPr>
          <w:rFonts w:ascii="Times New Roman" w:hAnsi="Times New Roman" w:cs="Times New Roman"/>
          <w:sz w:val="24"/>
          <w:szCs w:val="24"/>
          <w:lang w:val="en-US"/>
        </w:rPr>
        <w:t>TiC</w:t>
      </w:r>
      <w:r>
        <w:rPr>
          <w:rFonts w:ascii="Times New Roman" w:hAnsi="Times New Roman" w:cs="Times New Roman"/>
          <w:sz w:val="24"/>
          <w:szCs w:val="24"/>
        </w:rPr>
        <w:t xml:space="preserve"> существенно прево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ходят аналогичные свойства чистого </w:t>
      </w:r>
      <w:r w:rsidR="00EA0B39">
        <w:rPr>
          <w:rFonts w:ascii="Times New Roman" w:hAnsi="Times New Roman" w:cs="Times New Roman"/>
          <w:sz w:val="24"/>
          <w:szCs w:val="24"/>
        </w:rPr>
        <w:t>алюм</w:t>
      </w:r>
      <w:r w:rsidR="00EA0B39">
        <w:rPr>
          <w:rFonts w:ascii="Times New Roman" w:hAnsi="Times New Roman" w:cs="Times New Roman"/>
          <w:sz w:val="24"/>
          <w:szCs w:val="24"/>
        </w:rPr>
        <w:t>и</w:t>
      </w:r>
      <w:r w:rsidR="00EA0B39">
        <w:rPr>
          <w:rFonts w:ascii="Times New Roman" w:hAnsi="Times New Roman" w:cs="Times New Roman"/>
          <w:sz w:val="24"/>
          <w:szCs w:val="24"/>
        </w:rPr>
        <w:t>ния, при незначительном понижении пл</w:t>
      </w:r>
      <w:r w:rsidR="00EA0B39">
        <w:rPr>
          <w:rFonts w:ascii="Times New Roman" w:hAnsi="Times New Roman" w:cs="Times New Roman"/>
          <w:sz w:val="24"/>
          <w:szCs w:val="24"/>
        </w:rPr>
        <w:t>а</w:t>
      </w:r>
      <w:r w:rsidR="00EA0B39">
        <w:rPr>
          <w:rFonts w:ascii="Times New Roman" w:hAnsi="Times New Roman" w:cs="Times New Roman"/>
          <w:sz w:val="24"/>
          <w:szCs w:val="24"/>
        </w:rPr>
        <w:t>стичности.</w:t>
      </w:r>
    </w:p>
    <w:p w:rsidR="00D221A4" w:rsidRDefault="00EA0B39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Модифицирование сплава АК9ч ко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позиционной лигатурой значительно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влияло на пластичность сплава, что и по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тверждается фотографиями микроструктуры.</w:t>
      </w:r>
    </w:p>
    <w:p w:rsidR="009C104F" w:rsidRDefault="009C104F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9C104F" w:rsidSect="00222BB7">
          <w:type w:val="continuous"/>
          <w:pgSz w:w="11906" w:h="16838" w:code="9"/>
          <w:pgMar w:top="1134" w:right="1134" w:bottom="1134" w:left="1134" w:header="567" w:footer="567" w:gutter="0"/>
          <w:cols w:num="2" w:space="286"/>
          <w:docGrid w:linePitch="360"/>
        </w:sectPr>
      </w:pPr>
    </w:p>
    <w:p w:rsidR="00D221A4" w:rsidRDefault="00D221A4" w:rsidP="003B1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7D4C" w:rsidRDefault="00867D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5AC2" w:rsidRDefault="00A45AC2" w:rsidP="00867D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C745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Механические свойства сплавов</w:t>
      </w:r>
    </w:p>
    <w:p w:rsidR="00867D4C" w:rsidRDefault="00867D4C" w:rsidP="00867D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35"/>
        <w:gridCol w:w="1706"/>
        <w:gridCol w:w="1971"/>
        <w:gridCol w:w="1971"/>
        <w:gridCol w:w="1971"/>
      </w:tblGrid>
      <w:tr w:rsidR="002164AB" w:rsidTr="00A45AC2">
        <w:tc>
          <w:tcPr>
            <w:tcW w:w="2235" w:type="dxa"/>
          </w:tcPr>
          <w:p w:rsidR="002164AB" w:rsidRDefault="002164AB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Сплав</w:t>
            </w:r>
          </w:p>
        </w:tc>
        <w:tc>
          <w:tcPr>
            <w:tcW w:w="1706" w:type="dxa"/>
          </w:tcPr>
          <w:p w:rsidR="002164AB" w:rsidRPr="002164AB" w:rsidRDefault="002164AB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  <w:tc>
          <w:tcPr>
            <w:tcW w:w="1971" w:type="dxa"/>
          </w:tcPr>
          <w:p w:rsidR="002164AB" w:rsidRDefault="002164AB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δ, %</w:t>
            </w:r>
          </w:p>
        </w:tc>
        <w:tc>
          <w:tcPr>
            <w:tcW w:w="1971" w:type="dxa"/>
          </w:tcPr>
          <w:p w:rsidR="002164AB" w:rsidRPr="00A45AC2" w:rsidRDefault="002164AB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Ударная вя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кость,</w:t>
            </w:r>
            <w:r w:rsidR="00A45AC2">
              <w:rPr>
                <w:rFonts w:ascii="Times New Roman" w:hAnsi="Times New Roman" w:cs="Times New Roman"/>
                <w:sz w:val="24"/>
                <w:szCs w:val="24"/>
              </w:rPr>
              <w:t xml:space="preserve"> Дж/см</w:t>
            </w:r>
            <w:r w:rsidR="00A45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НВ, МПа</w:t>
            </w:r>
          </w:p>
        </w:tc>
      </w:tr>
      <w:tr w:rsidR="002164AB" w:rsidTr="00A45AC2">
        <w:tc>
          <w:tcPr>
            <w:tcW w:w="2235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Алюминий А7</w:t>
            </w:r>
          </w:p>
        </w:tc>
        <w:tc>
          <w:tcPr>
            <w:tcW w:w="1706" w:type="dxa"/>
          </w:tcPr>
          <w:p w:rsidR="002164AB" w:rsidRPr="00665822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82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971" w:type="dxa"/>
          </w:tcPr>
          <w:p w:rsidR="002164AB" w:rsidRPr="00665822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A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164AB" w:rsidTr="00A45AC2">
        <w:tc>
          <w:tcPr>
            <w:tcW w:w="2235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АК9ч</w:t>
            </w:r>
          </w:p>
        </w:tc>
        <w:tc>
          <w:tcPr>
            <w:tcW w:w="1706" w:type="dxa"/>
          </w:tcPr>
          <w:p w:rsidR="002164AB" w:rsidRPr="00A45AC2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AC2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2164AB" w:rsidTr="00A45AC2">
        <w:tc>
          <w:tcPr>
            <w:tcW w:w="2235" w:type="dxa"/>
          </w:tcPr>
          <w:p w:rsidR="002164AB" w:rsidRPr="00A45AC2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A45AC2">
              <w:rPr>
                <w:rFonts w:ascii="Times New Roman" w:hAnsi="Times New Roman" w:cs="Times New Roman"/>
                <w:sz w:val="24"/>
                <w:szCs w:val="24"/>
              </w:rPr>
              <w:t>-10%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TiC</w:t>
            </w:r>
          </w:p>
        </w:tc>
        <w:tc>
          <w:tcPr>
            <w:tcW w:w="1706" w:type="dxa"/>
          </w:tcPr>
          <w:p w:rsidR="002164AB" w:rsidRPr="00A45AC2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AC2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2164AB" w:rsidTr="00A45AC2">
        <w:tc>
          <w:tcPr>
            <w:tcW w:w="2235" w:type="dxa"/>
          </w:tcPr>
          <w:p w:rsidR="002164AB" w:rsidRPr="00A45AC2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АК9ч + 0,02%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706" w:type="dxa"/>
          </w:tcPr>
          <w:p w:rsidR="002164AB" w:rsidRPr="00A45AC2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AC2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971" w:type="dxa"/>
          </w:tcPr>
          <w:p w:rsidR="002164AB" w:rsidRDefault="00A45AC2" w:rsidP="007D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CC09D3" w:rsidRPr="00A45AC2" w:rsidRDefault="00A45AC2" w:rsidP="00867D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AC2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62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одифицированн</w:t>
      </w:r>
      <w:r w:rsidR="00B3162C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2926">
        <w:rPr>
          <w:rFonts w:ascii="Times New Roman" w:hAnsi="Times New Roman" w:cs="Times New Roman"/>
          <w:sz w:val="24"/>
          <w:szCs w:val="24"/>
        </w:rPr>
        <w:t xml:space="preserve">композиционной лигатурой </w:t>
      </w:r>
      <w:r w:rsidR="00EC2926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EC2926" w:rsidRPr="00EC2926">
        <w:rPr>
          <w:rFonts w:ascii="Times New Roman" w:hAnsi="Times New Roman" w:cs="Times New Roman"/>
          <w:sz w:val="24"/>
          <w:szCs w:val="24"/>
        </w:rPr>
        <w:t>-10%</w:t>
      </w:r>
      <w:r w:rsidR="00EC2926">
        <w:rPr>
          <w:rFonts w:ascii="Times New Roman" w:hAnsi="Times New Roman" w:cs="Times New Roman"/>
          <w:sz w:val="24"/>
          <w:szCs w:val="24"/>
          <w:lang w:val="en-US"/>
        </w:rPr>
        <w:t>TiC</w:t>
      </w:r>
      <w:r w:rsidR="004C020E">
        <w:rPr>
          <w:rFonts w:ascii="Times New Roman" w:hAnsi="Times New Roman" w:cs="Times New Roman"/>
          <w:sz w:val="24"/>
          <w:szCs w:val="24"/>
        </w:rPr>
        <w:t xml:space="preserve">, полученной </w:t>
      </w:r>
      <w:r w:rsidR="00EC2926">
        <w:rPr>
          <w:rFonts w:ascii="Times New Roman" w:hAnsi="Times New Roman" w:cs="Times New Roman"/>
          <w:sz w:val="24"/>
          <w:szCs w:val="24"/>
        </w:rPr>
        <w:t>с высокой скор</w:t>
      </w:r>
      <w:r w:rsidR="00EC2926">
        <w:rPr>
          <w:rFonts w:ascii="Times New Roman" w:hAnsi="Times New Roman" w:cs="Times New Roman"/>
          <w:sz w:val="24"/>
          <w:szCs w:val="24"/>
        </w:rPr>
        <w:t>о</w:t>
      </w:r>
      <w:r w:rsidR="00EC2926">
        <w:rPr>
          <w:rFonts w:ascii="Times New Roman" w:hAnsi="Times New Roman" w:cs="Times New Roman"/>
          <w:sz w:val="24"/>
          <w:szCs w:val="24"/>
        </w:rPr>
        <w:t>стью охлаждения</w:t>
      </w:r>
    </w:p>
    <w:p w:rsidR="00B825D1" w:rsidRDefault="00B825D1" w:rsidP="00D32DB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25D1" w:rsidRDefault="00EC2926" w:rsidP="00867D4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2</w:t>
      </w:r>
      <w:r w:rsidR="00C7453B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Трибологические свойства сплавов</w:t>
      </w:r>
    </w:p>
    <w:p w:rsidR="00867D4C" w:rsidRDefault="00867D4C" w:rsidP="00867D4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93"/>
        <w:gridCol w:w="2693"/>
        <w:gridCol w:w="1985"/>
        <w:gridCol w:w="1112"/>
        <w:gridCol w:w="1971"/>
      </w:tblGrid>
      <w:tr w:rsidR="00EC2926" w:rsidTr="00EC2926">
        <w:tc>
          <w:tcPr>
            <w:tcW w:w="2093" w:type="dxa"/>
          </w:tcPr>
          <w:p w:rsid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Сплав </w:t>
            </w:r>
          </w:p>
        </w:tc>
        <w:tc>
          <w:tcPr>
            <w:tcW w:w="2693" w:type="dxa"/>
          </w:tcPr>
          <w:p w:rsidR="00EC2926" w:rsidRP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Нагрузка схватывания, кгс/см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Износ, мкм/час</w:t>
            </w:r>
          </w:p>
        </w:tc>
        <w:tc>
          <w:tcPr>
            <w:tcW w:w="1112" w:type="dxa"/>
          </w:tcPr>
          <w:p w:rsidR="00EC2926" w:rsidRP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т</w:t>
            </w:r>
          </w:p>
        </w:tc>
        <w:tc>
          <w:tcPr>
            <w:tcW w:w="1971" w:type="dxa"/>
          </w:tcPr>
          <w:p w:rsidR="00EC2926" w:rsidRP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разогрева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ºС</w:t>
            </w:r>
          </w:p>
        </w:tc>
      </w:tr>
      <w:tr w:rsidR="00EC2926" w:rsidTr="00EC2926">
        <w:tc>
          <w:tcPr>
            <w:tcW w:w="2093" w:type="dxa"/>
          </w:tcPr>
          <w:p w:rsid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АК9ч</w:t>
            </w:r>
          </w:p>
        </w:tc>
        <w:tc>
          <w:tcPr>
            <w:tcW w:w="2693" w:type="dxa"/>
          </w:tcPr>
          <w:p w:rsidR="00EC2926" w:rsidRP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C2926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,7</w:t>
            </w:r>
          </w:p>
        </w:tc>
        <w:tc>
          <w:tcPr>
            <w:tcW w:w="1985" w:type="dxa"/>
          </w:tcPr>
          <w:p w:rsidR="00EC2926" w:rsidRDefault="00A80E55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B3162C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1112" w:type="dxa"/>
          </w:tcPr>
          <w:p w:rsidR="00EC2926" w:rsidRDefault="00A80E55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0,088</w:t>
            </w:r>
          </w:p>
        </w:tc>
        <w:tc>
          <w:tcPr>
            <w:tcW w:w="1971" w:type="dxa"/>
          </w:tcPr>
          <w:p w:rsidR="00EC2926" w:rsidRDefault="00A80E55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137</w:t>
            </w:r>
          </w:p>
        </w:tc>
      </w:tr>
      <w:tr w:rsidR="00EC2926" w:rsidTr="00EC2926">
        <w:tc>
          <w:tcPr>
            <w:tcW w:w="2093" w:type="dxa"/>
          </w:tcPr>
          <w:p w:rsidR="00EC2926" w:rsidRP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АК9ч + 0,02%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TiC</w:t>
            </w:r>
          </w:p>
        </w:tc>
        <w:tc>
          <w:tcPr>
            <w:tcW w:w="2693" w:type="dxa"/>
          </w:tcPr>
          <w:p w:rsidR="00EC2926" w:rsidRDefault="00EC2926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EC2926" w:rsidRDefault="00A80E55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1112" w:type="dxa"/>
          </w:tcPr>
          <w:p w:rsidR="00EC2926" w:rsidRDefault="00A80E55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0,062</w:t>
            </w:r>
          </w:p>
        </w:tc>
        <w:tc>
          <w:tcPr>
            <w:tcW w:w="1971" w:type="dxa"/>
          </w:tcPr>
          <w:p w:rsidR="00EC2926" w:rsidRDefault="00A80E55" w:rsidP="00D32D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</w:tr>
    </w:tbl>
    <w:p w:rsidR="009C104F" w:rsidRDefault="009C104F" w:rsidP="00A80E5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  <w:sectPr w:rsidR="009C104F" w:rsidSect="00222BB7"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:rsidR="00A80E55" w:rsidRPr="00A80E55" w:rsidRDefault="00A80E55" w:rsidP="00A80E5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3CD6" w:rsidRDefault="006D3CD6" w:rsidP="00AD2AB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  <w:sectPr w:rsidR="006D3CD6" w:rsidSect="00222BB7"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:rsidR="00924A48" w:rsidRDefault="00924A48" w:rsidP="00AD2A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Трибологические исследования</w:t>
      </w:r>
      <w:r w:rsidRPr="00D32DB7">
        <w:rPr>
          <w:rFonts w:ascii="Times New Roman" w:hAnsi="Times New Roman" w:cs="Times New Roman"/>
          <w:bCs/>
          <w:sz w:val="24"/>
          <w:szCs w:val="24"/>
        </w:rPr>
        <w:t xml:space="preserve"> показ</w:t>
      </w:r>
      <w:r w:rsidRPr="00D32DB7">
        <w:rPr>
          <w:rFonts w:ascii="Times New Roman" w:hAnsi="Times New Roman" w:cs="Times New Roman"/>
          <w:bCs/>
          <w:sz w:val="24"/>
          <w:szCs w:val="24"/>
        </w:rPr>
        <w:t>а</w:t>
      </w:r>
      <w:r w:rsidRPr="00D32DB7">
        <w:rPr>
          <w:rFonts w:ascii="Times New Roman" w:hAnsi="Times New Roman" w:cs="Times New Roman"/>
          <w:bCs/>
          <w:sz w:val="24"/>
          <w:szCs w:val="24"/>
        </w:rPr>
        <w:t>ли, что</w:t>
      </w:r>
      <w:r w:rsidRPr="00D32DB7">
        <w:rPr>
          <w:rFonts w:ascii="Times New Roman" w:hAnsi="Times New Roman" w:cs="Times New Roman"/>
          <w:sz w:val="24"/>
          <w:szCs w:val="24"/>
        </w:rPr>
        <w:t xml:space="preserve"> износостойкость и коэффициент тр</w:t>
      </w:r>
      <w:r w:rsidRPr="00D32DB7">
        <w:rPr>
          <w:rFonts w:ascii="Times New Roman" w:hAnsi="Times New Roman" w:cs="Times New Roman"/>
          <w:sz w:val="24"/>
          <w:szCs w:val="24"/>
        </w:rPr>
        <w:t>е</w:t>
      </w:r>
      <w:r w:rsidRPr="00D32DB7">
        <w:rPr>
          <w:rFonts w:ascii="Times New Roman" w:hAnsi="Times New Roman" w:cs="Times New Roman"/>
          <w:sz w:val="24"/>
          <w:szCs w:val="24"/>
        </w:rPr>
        <w:t xml:space="preserve">ния </w:t>
      </w:r>
      <w:r>
        <w:rPr>
          <w:rFonts w:ascii="Times New Roman" w:hAnsi="Times New Roman" w:cs="Times New Roman"/>
          <w:sz w:val="24"/>
          <w:szCs w:val="24"/>
        </w:rPr>
        <w:t>модифицированного сплава</w:t>
      </w:r>
      <w:r w:rsidRPr="00D32DB7">
        <w:rPr>
          <w:rFonts w:ascii="Times New Roman" w:hAnsi="Times New Roman" w:cs="Times New Roman"/>
          <w:sz w:val="24"/>
          <w:szCs w:val="24"/>
        </w:rPr>
        <w:t xml:space="preserve"> </w:t>
      </w:r>
      <w:r w:rsidR="00B3162C">
        <w:rPr>
          <w:rFonts w:ascii="Times New Roman" w:hAnsi="Times New Roman" w:cs="Times New Roman"/>
          <w:sz w:val="24"/>
          <w:szCs w:val="24"/>
        </w:rPr>
        <w:t>выше на 20% и 40% соответственно</w:t>
      </w:r>
      <w:r w:rsidRPr="00D32DB7">
        <w:rPr>
          <w:rFonts w:ascii="Times New Roman" w:hAnsi="Times New Roman" w:cs="Times New Roman"/>
          <w:sz w:val="24"/>
          <w:szCs w:val="24"/>
        </w:rPr>
        <w:t xml:space="preserve"> </w:t>
      </w:r>
      <w:r w:rsidR="00B3162C">
        <w:rPr>
          <w:rFonts w:ascii="Times New Roman" w:hAnsi="Times New Roman" w:cs="Times New Roman"/>
          <w:sz w:val="24"/>
          <w:szCs w:val="24"/>
        </w:rPr>
        <w:t>в сравнении с</w:t>
      </w:r>
      <w:r w:rsidRPr="00D32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модифицированн</w:t>
      </w:r>
      <w:r w:rsidR="00B3162C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B7">
        <w:rPr>
          <w:rFonts w:ascii="Times New Roman" w:hAnsi="Times New Roman" w:cs="Times New Roman"/>
          <w:sz w:val="24"/>
          <w:szCs w:val="24"/>
        </w:rPr>
        <w:t>сплав</w:t>
      </w:r>
      <w:r w:rsidR="00B3162C">
        <w:rPr>
          <w:rFonts w:ascii="Times New Roman" w:hAnsi="Times New Roman" w:cs="Times New Roman"/>
          <w:sz w:val="24"/>
          <w:szCs w:val="24"/>
        </w:rPr>
        <w:t>ом АК9ч. Нагру</w:t>
      </w:r>
      <w:r w:rsidR="00B3162C">
        <w:rPr>
          <w:rFonts w:ascii="Times New Roman" w:hAnsi="Times New Roman" w:cs="Times New Roman"/>
          <w:sz w:val="24"/>
          <w:szCs w:val="24"/>
        </w:rPr>
        <w:t>з</w:t>
      </w:r>
      <w:r w:rsidR="00B3162C">
        <w:rPr>
          <w:rFonts w:ascii="Times New Roman" w:hAnsi="Times New Roman" w:cs="Times New Roman"/>
          <w:sz w:val="24"/>
          <w:szCs w:val="24"/>
        </w:rPr>
        <w:t xml:space="preserve">ка схватывания у сплава, </w:t>
      </w:r>
      <w:r w:rsidRPr="00D32DB7">
        <w:rPr>
          <w:rFonts w:ascii="Times New Roman" w:hAnsi="Times New Roman" w:cs="Times New Roman"/>
          <w:sz w:val="24"/>
          <w:szCs w:val="24"/>
        </w:rPr>
        <w:t>модифицированн</w:t>
      </w:r>
      <w:r w:rsidR="00B3162C">
        <w:rPr>
          <w:rFonts w:ascii="Times New Roman" w:hAnsi="Times New Roman" w:cs="Times New Roman"/>
          <w:sz w:val="24"/>
          <w:szCs w:val="24"/>
        </w:rPr>
        <w:t>о</w:t>
      </w:r>
      <w:r w:rsidR="00B3162C">
        <w:rPr>
          <w:rFonts w:ascii="Times New Roman" w:hAnsi="Times New Roman" w:cs="Times New Roman"/>
          <w:sz w:val="24"/>
          <w:szCs w:val="24"/>
        </w:rPr>
        <w:t>го</w:t>
      </w:r>
      <w:r w:rsidRPr="00D32DB7">
        <w:rPr>
          <w:rFonts w:ascii="Times New Roman" w:hAnsi="Times New Roman" w:cs="Times New Roman"/>
          <w:sz w:val="24"/>
          <w:szCs w:val="24"/>
        </w:rPr>
        <w:t xml:space="preserve"> наноразмерными частицами </w:t>
      </w:r>
      <w:r w:rsidRPr="00D32DB7">
        <w:rPr>
          <w:rFonts w:ascii="Times New Roman" w:hAnsi="Times New Roman" w:cs="Times New Roman"/>
          <w:sz w:val="24"/>
          <w:szCs w:val="24"/>
          <w:lang w:val="en-US"/>
        </w:rPr>
        <w:t>TiC</w:t>
      </w:r>
      <w:r w:rsidRPr="00D32DB7">
        <w:rPr>
          <w:rFonts w:ascii="Times New Roman" w:hAnsi="Times New Roman" w:cs="Times New Roman"/>
          <w:sz w:val="24"/>
          <w:szCs w:val="24"/>
        </w:rPr>
        <w:t xml:space="preserve"> выше, что позволяет использовать эти сплавы в б</w:t>
      </w:r>
      <w:r w:rsidRPr="00D32DB7">
        <w:rPr>
          <w:rFonts w:ascii="Times New Roman" w:hAnsi="Times New Roman" w:cs="Times New Roman"/>
          <w:sz w:val="24"/>
          <w:szCs w:val="24"/>
        </w:rPr>
        <w:t>о</w:t>
      </w:r>
      <w:r w:rsidRPr="00D32DB7">
        <w:rPr>
          <w:rFonts w:ascii="Times New Roman" w:hAnsi="Times New Roman" w:cs="Times New Roman"/>
          <w:sz w:val="24"/>
          <w:szCs w:val="24"/>
        </w:rPr>
        <w:t>лее нагруженных узлах трения.</w:t>
      </w:r>
    </w:p>
    <w:p w:rsidR="00924A48" w:rsidRDefault="00EF541C" w:rsidP="00AD2A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Таким образом, разработан технолог</w:t>
      </w:r>
      <w:r>
        <w:rPr>
          <w:rFonts w:ascii="Times New Roman" w:eastAsia="Calibri" w:hAnsi="Times New Roman" w:cs="Times New Roman"/>
          <w:bCs/>
          <w:sz w:val="24"/>
          <w:szCs w:val="24"/>
        </w:rPr>
        <w:t>и</w:t>
      </w:r>
      <w:r>
        <w:rPr>
          <w:rFonts w:ascii="Times New Roman" w:eastAsia="Calibri" w:hAnsi="Times New Roman" w:cs="Times New Roman"/>
          <w:bCs/>
          <w:sz w:val="24"/>
          <w:szCs w:val="24"/>
        </w:rPr>
        <w:t>ческий процесс получения наноструктурир</w:t>
      </w:r>
      <w:r>
        <w:rPr>
          <w:rFonts w:ascii="Times New Roman" w:eastAsia="Calibri" w:hAnsi="Times New Roman" w:cs="Times New Roman"/>
          <w:bCs/>
          <w:sz w:val="24"/>
          <w:szCs w:val="24"/>
        </w:rPr>
        <w:t>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ванного композиционного сплава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Al</w:t>
      </w:r>
      <w:r w:rsidRPr="00EF541C">
        <w:rPr>
          <w:rFonts w:ascii="Times New Roman" w:eastAsia="Calibri" w:hAnsi="Times New Roman" w:cs="Times New Roman"/>
          <w:bCs/>
          <w:sz w:val="24"/>
          <w:szCs w:val="24"/>
        </w:rPr>
        <w:t>-10%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TiC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 высокими механическими и трибологич</w:t>
      </w:r>
      <w:r>
        <w:rPr>
          <w:rFonts w:ascii="Times New Roman" w:eastAsia="Calibri" w:hAnsi="Times New Roman" w:cs="Times New Roman"/>
          <w:bCs/>
          <w:sz w:val="24"/>
          <w:szCs w:val="24"/>
        </w:rPr>
        <w:t>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скими свойствами. Показана возможность использования композиционного сплава </w:t>
      </w:r>
      <w:r w:rsidR="00B3162C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Al</w:t>
      </w:r>
      <w:r w:rsidR="00B3162C" w:rsidRPr="00B3162C">
        <w:rPr>
          <w:rFonts w:ascii="Times New Roman" w:eastAsia="Calibri" w:hAnsi="Times New Roman" w:cs="Times New Roman"/>
          <w:bCs/>
          <w:sz w:val="24"/>
          <w:szCs w:val="24"/>
        </w:rPr>
        <w:t>-10%</w:t>
      </w:r>
      <w:r w:rsidR="00B3162C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TiC</w:t>
      </w:r>
      <w:r w:rsidR="00B3162C" w:rsidRPr="00B316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93118">
        <w:rPr>
          <w:rFonts w:ascii="Times New Roman" w:eastAsia="Calibri" w:hAnsi="Times New Roman" w:cs="Times New Roman"/>
          <w:bCs/>
          <w:sz w:val="24"/>
          <w:szCs w:val="24"/>
        </w:rPr>
        <w:t>в качестве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модифицирующей</w:t>
      </w:r>
      <w:r w:rsidR="00493118">
        <w:rPr>
          <w:rFonts w:ascii="Times New Roman" w:eastAsia="Calibri" w:hAnsi="Times New Roman" w:cs="Times New Roman"/>
          <w:bCs/>
          <w:sz w:val="24"/>
          <w:szCs w:val="24"/>
        </w:rPr>
        <w:t xml:space="preserve"> нан</w:t>
      </w:r>
      <w:r w:rsidR="00493118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493118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структурированной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лигатуры для модиф</w:t>
      </w:r>
      <w:r>
        <w:rPr>
          <w:rFonts w:ascii="Times New Roman" w:eastAsia="Calibri" w:hAnsi="Times New Roman" w:cs="Times New Roman"/>
          <w:bCs/>
          <w:sz w:val="24"/>
          <w:szCs w:val="24"/>
        </w:rPr>
        <w:t>и</w:t>
      </w:r>
      <w:r>
        <w:rPr>
          <w:rFonts w:ascii="Times New Roman" w:eastAsia="Calibri" w:hAnsi="Times New Roman" w:cs="Times New Roman"/>
          <w:bCs/>
          <w:sz w:val="24"/>
          <w:szCs w:val="24"/>
        </w:rPr>
        <w:t>цирования алюминиево-кремниевого сплава.</w:t>
      </w:r>
    </w:p>
    <w:p w:rsidR="006D3CD6" w:rsidRDefault="006D3CD6" w:rsidP="00AD2A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32DB7" w:rsidRDefault="00924A48" w:rsidP="00867D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7D4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67D4C" w:rsidRDefault="00867D4C" w:rsidP="00924A4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176F" w:rsidRPr="0022176F" w:rsidRDefault="0022176F" w:rsidP="00867D4C">
      <w:pPr>
        <w:numPr>
          <w:ilvl w:val="3"/>
          <w:numId w:val="3"/>
        </w:numPr>
        <w:tabs>
          <w:tab w:val="clear" w:pos="2803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24A48">
        <w:rPr>
          <w:rFonts w:ascii="Times New Roman" w:eastAsia="Calibri" w:hAnsi="Times New Roman" w:cs="Times New Roman"/>
          <w:sz w:val="24"/>
          <w:szCs w:val="24"/>
          <w:lang w:val="en-US"/>
        </w:rPr>
        <w:t>G.S. Vinod Kumar, B.S. Murty, M. Ch</w:t>
      </w:r>
      <w:r w:rsidRPr="00924A48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924A48">
        <w:rPr>
          <w:rFonts w:ascii="Times New Roman" w:eastAsia="Calibri" w:hAnsi="Times New Roman" w:cs="Times New Roman"/>
          <w:sz w:val="24"/>
          <w:szCs w:val="24"/>
          <w:lang w:val="en-US"/>
        </w:rPr>
        <w:t>rab</w:t>
      </w:r>
      <w:r w:rsidR="00924A48">
        <w:rPr>
          <w:rFonts w:ascii="Times New Roman" w:hAnsi="Times New Roman" w:cs="Times New Roman"/>
          <w:sz w:val="24"/>
          <w:szCs w:val="24"/>
          <w:lang w:val="en-US"/>
        </w:rPr>
        <w:t xml:space="preserve">orty </w:t>
      </w:r>
      <w:r w:rsidRPr="0022176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J. </w:t>
      </w:r>
      <w:r w:rsidRPr="0022176F">
        <w:rPr>
          <w:rFonts w:ascii="Times New Roman" w:eastAsia="Calibri" w:hAnsi="Times New Roman" w:cs="Times New Roman"/>
          <w:sz w:val="24"/>
          <w:szCs w:val="24"/>
        </w:rPr>
        <w:t>о</w:t>
      </w:r>
      <w:r w:rsidRPr="0022176F">
        <w:rPr>
          <w:rFonts w:ascii="Times New Roman" w:eastAsia="Calibri" w:hAnsi="Times New Roman" w:cs="Times New Roman"/>
          <w:sz w:val="24"/>
          <w:szCs w:val="24"/>
          <w:lang w:val="en-US"/>
        </w:rPr>
        <w:t>f Alloys and Compounds</w:t>
      </w:r>
      <w:r w:rsidR="00924A48" w:rsidRPr="00924A48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22176F">
        <w:rPr>
          <w:rFonts w:ascii="Times New Roman" w:eastAsia="Calibri" w:hAnsi="Times New Roman" w:cs="Times New Roman"/>
          <w:sz w:val="24"/>
          <w:szCs w:val="24"/>
          <w:lang w:val="en-US"/>
        </w:rPr>
        <w:t>. 2005. Vol. 396. P. 143-150.</w:t>
      </w:r>
    </w:p>
    <w:p w:rsidR="009C104F" w:rsidRPr="00867D4C" w:rsidRDefault="009C104F" w:rsidP="00867D4C">
      <w:pPr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2176F" w:rsidRPr="0022176F" w:rsidRDefault="0022176F" w:rsidP="00867D4C">
      <w:pPr>
        <w:numPr>
          <w:ilvl w:val="3"/>
          <w:numId w:val="3"/>
        </w:numPr>
        <w:tabs>
          <w:tab w:val="clear" w:pos="2803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4A48">
        <w:rPr>
          <w:rFonts w:ascii="Times New Roman" w:eastAsia="Calibri" w:hAnsi="Times New Roman" w:cs="Times New Roman"/>
          <w:sz w:val="24"/>
          <w:szCs w:val="24"/>
        </w:rPr>
        <w:t xml:space="preserve">Михеев Р.С., Чернышова Т.А. </w:t>
      </w:r>
      <w:r w:rsidRPr="0022176F">
        <w:rPr>
          <w:rFonts w:ascii="Times New Roman" w:eastAsia="Calibri" w:hAnsi="Times New Roman" w:cs="Times New Roman"/>
          <w:sz w:val="24"/>
          <w:szCs w:val="24"/>
        </w:rPr>
        <w:t>Ди</w:t>
      </w:r>
      <w:r w:rsidRPr="0022176F">
        <w:rPr>
          <w:rFonts w:ascii="Times New Roman" w:eastAsia="Calibri" w:hAnsi="Times New Roman" w:cs="Times New Roman"/>
          <w:sz w:val="24"/>
          <w:szCs w:val="24"/>
        </w:rPr>
        <w:t>с</w:t>
      </w:r>
      <w:r w:rsidRPr="0022176F">
        <w:rPr>
          <w:rFonts w:ascii="Times New Roman" w:eastAsia="Calibri" w:hAnsi="Times New Roman" w:cs="Times New Roman"/>
          <w:sz w:val="24"/>
          <w:szCs w:val="24"/>
        </w:rPr>
        <w:t>кретно армированные композиционные м</w:t>
      </w:r>
      <w:r w:rsidRPr="0022176F">
        <w:rPr>
          <w:rFonts w:ascii="Times New Roman" w:eastAsia="Calibri" w:hAnsi="Times New Roman" w:cs="Times New Roman"/>
          <w:sz w:val="24"/>
          <w:szCs w:val="24"/>
        </w:rPr>
        <w:t>а</w:t>
      </w:r>
      <w:r w:rsidRPr="0022176F">
        <w:rPr>
          <w:rFonts w:ascii="Times New Roman" w:eastAsia="Calibri" w:hAnsi="Times New Roman" w:cs="Times New Roman"/>
          <w:sz w:val="24"/>
          <w:szCs w:val="24"/>
        </w:rPr>
        <w:t xml:space="preserve">териалы системы </w:t>
      </w:r>
      <w:r w:rsidRPr="0022176F">
        <w:rPr>
          <w:rFonts w:ascii="Times New Roman" w:eastAsia="Calibri" w:hAnsi="Times New Roman" w:cs="Times New Roman"/>
          <w:sz w:val="24"/>
          <w:szCs w:val="24"/>
          <w:lang w:val="en-US"/>
        </w:rPr>
        <w:t>Al</w:t>
      </w:r>
      <w:r w:rsidRPr="0022176F">
        <w:rPr>
          <w:rFonts w:ascii="Times New Roman" w:eastAsia="Calibri" w:hAnsi="Times New Roman" w:cs="Times New Roman"/>
          <w:sz w:val="24"/>
          <w:szCs w:val="24"/>
        </w:rPr>
        <w:t>-</w:t>
      </w:r>
      <w:r w:rsidRPr="0022176F">
        <w:rPr>
          <w:rFonts w:ascii="Times New Roman" w:eastAsia="Calibri" w:hAnsi="Times New Roman" w:cs="Times New Roman"/>
          <w:sz w:val="24"/>
          <w:szCs w:val="24"/>
          <w:lang w:val="en-US"/>
        </w:rPr>
        <w:t>TiC</w:t>
      </w:r>
      <w:r w:rsidRPr="0022176F">
        <w:rPr>
          <w:rFonts w:ascii="Times New Roman" w:eastAsia="Calibri" w:hAnsi="Times New Roman" w:cs="Times New Roman"/>
          <w:sz w:val="24"/>
          <w:szCs w:val="24"/>
        </w:rPr>
        <w:t xml:space="preserve"> // Загот. пр-ва в м</w:t>
      </w:r>
      <w:r w:rsidRPr="0022176F">
        <w:rPr>
          <w:rFonts w:ascii="Times New Roman" w:eastAsia="Calibri" w:hAnsi="Times New Roman" w:cs="Times New Roman"/>
          <w:sz w:val="24"/>
          <w:szCs w:val="24"/>
        </w:rPr>
        <w:t>а</w:t>
      </w:r>
      <w:r w:rsidRPr="0022176F">
        <w:rPr>
          <w:rFonts w:ascii="Times New Roman" w:eastAsia="Calibri" w:hAnsi="Times New Roman" w:cs="Times New Roman"/>
          <w:sz w:val="24"/>
          <w:szCs w:val="24"/>
        </w:rPr>
        <w:t>шиностр. 2008. №11. С. 44-53.</w:t>
      </w:r>
    </w:p>
    <w:p w:rsidR="0022176F" w:rsidRDefault="0022176F" w:rsidP="00867D4C">
      <w:pPr>
        <w:numPr>
          <w:ilvl w:val="3"/>
          <w:numId w:val="3"/>
        </w:numPr>
        <w:tabs>
          <w:tab w:val="clear" w:pos="2803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4A48">
        <w:rPr>
          <w:rFonts w:ascii="Times New Roman" w:eastAsia="Calibri" w:hAnsi="Times New Roman" w:cs="Times New Roman"/>
          <w:sz w:val="24"/>
          <w:szCs w:val="24"/>
        </w:rPr>
        <w:t>Напалков В.И., Махов С.В.</w:t>
      </w:r>
      <w:r w:rsidRPr="0022176F">
        <w:rPr>
          <w:rFonts w:ascii="Times New Roman" w:eastAsia="Calibri" w:hAnsi="Times New Roman" w:cs="Times New Roman"/>
          <w:sz w:val="24"/>
          <w:szCs w:val="24"/>
        </w:rPr>
        <w:t xml:space="preserve"> Легиров</w:t>
      </w:r>
      <w:r w:rsidRPr="0022176F">
        <w:rPr>
          <w:rFonts w:ascii="Times New Roman" w:eastAsia="Calibri" w:hAnsi="Times New Roman" w:cs="Times New Roman"/>
          <w:sz w:val="24"/>
          <w:szCs w:val="24"/>
        </w:rPr>
        <w:t>а</w:t>
      </w:r>
      <w:r w:rsidRPr="0022176F">
        <w:rPr>
          <w:rFonts w:ascii="Times New Roman" w:eastAsia="Calibri" w:hAnsi="Times New Roman" w:cs="Times New Roman"/>
          <w:sz w:val="24"/>
          <w:szCs w:val="24"/>
        </w:rPr>
        <w:t>ние и модифицирование алюминия и магния. М.: МИСИС, 2002. 376 с.</w:t>
      </w:r>
    </w:p>
    <w:p w:rsidR="006D3CD6" w:rsidRDefault="006D3CD6" w:rsidP="006D3C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6D3CD6" w:rsidSect="00222BB7">
          <w:type w:val="continuous"/>
          <w:pgSz w:w="11906" w:h="16838" w:code="9"/>
          <w:pgMar w:top="1134" w:right="1134" w:bottom="1134" w:left="1134" w:header="567" w:footer="567" w:gutter="0"/>
          <w:cols w:num="2" w:space="286"/>
          <w:docGrid w:linePitch="360"/>
        </w:sectPr>
      </w:pPr>
    </w:p>
    <w:p w:rsidR="006D3CD6" w:rsidRDefault="006D3CD6" w:rsidP="006D3C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7D4C" w:rsidRDefault="006D3CD6" w:rsidP="00867D4C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</w:pPr>
      <w:r w:rsidRPr="002164AB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>INFLUENCE</w:t>
      </w:r>
      <w:r w:rsidRPr="002164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>NANOSIZED</w:t>
      </w:r>
      <w:r w:rsidRPr="002164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>TITANIUM CARBIDE</w:t>
      </w:r>
      <w:r w:rsidRPr="002164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 xml:space="preserve">ON THE STRUCTURE </w:t>
      </w:r>
    </w:p>
    <w:p w:rsidR="006D3CD6" w:rsidRDefault="006D3CD6" w:rsidP="00867D4C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</w:pPr>
      <w:r w:rsidRPr="002164AB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2164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>PROPERTIES</w:t>
      </w:r>
      <w:r w:rsidRPr="002164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>OF INDUSTRIAL</w:t>
      </w:r>
      <w:r w:rsidRPr="002164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>SILUMINS</w:t>
      </w:r>
    </w:p>
    <w:p w:rsidR="00867D4C" w:rsidRPr="00C74DB0" w:rsidRDefault="00867D4C" w:rsidP="00867D4C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</w:pPr>
    </w:p>
    <w:p w:rsidR="00867D4C" w:rsidRDefault="006D3CD6" w:rsidP="006D3CD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I</w:t>
      </w:r>
      <w:r w:rsidRPr="00C74DB0">
        <w:rPr>
          <w:rStyle w:val="hps"/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Y</w:t>
      </w:r>
      <w:r w:rsidRPr="00C74DB0">
        <w:rPr>
          <w:rStyle w:val="hps"/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Timoshkin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>, K</w:t>
      </w:r>
      <w:r w:rsidRPr="00C74DB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74DB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Nikitin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>, V</w:t>
      </w:r>
      <w:r w:rsidRPr="00C74DB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74DB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Nikitin,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A</w:t>
      </w:r>
      <w:r w:rsidRPr="00C74DB0">
        <w:rPr>
          <w:rStyle w:val="hps"/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R</w:t>
      </w:r>
      <w:r w:rsidRPr="00C74DB0">
        <w:rPr>
          <w:rStyle w:val="hps"/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Lutz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A.</w:t>
      </w:r>
      <w:r>
        <w:rPr>
          <w:rStyle w:val="hps"/>
          <w:rFonts w:ascii="Times New Roman" w:hAnsi="Times New Roman" w:cs="Times New Roman"/>
          <w:sz w:val="24"/>
          <w:szCs w:val="24"/>
        </w:rPr>
        <w:t>А</w:t>
      </w:r>
      <w:r w:rsidRPr="00B825D1">
        <w:rPr>
          <w:rStyle w:val="hps"/>
          <w:rFonts w:ascii="Times New Roman" w:hAnsi="Times New Roman" w:cs="Times New Roman"/>
          <w:sz w:val="24"/>
          <w:szCs w:val="24"/>
          <w:lang w:val="en-US"/>
        </w:rPr>
        <w:t>.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Ermoshkin</w:t>
      </w:r>
      <w:r w:rsidRPr="002164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D3CD6" w:rsidRDefault="006D3CD6" w:rsidP="006D3CD6">
      <w:pPr>
        <w:spacing w:after="0" w:line="240" w:lineRule="auto"/>
        <w:ind w:firstLine="567"/>
        <w:jc w:val="center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 w:rsidRPr="002164AB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2164AB">
        <w:rPr>
          <w:rStyle w:val="hps"/>
          <w:rFonts w:ascii="Times New Roman" w:hAnsi="Times New Roman" w:cs="Times New Roman"/>
          <w:sz w:val="24"/>
          <w:szCs w:val="24"/>
          <w:lang w:val="en-US"/>
        </w:rPr>
        <w:t>Samara State Technical University</w:t>
      </w:r>
    </w:p>
    <w:p w:rsidR="00867D4C" w:rsidRPr="00C74DB0" w:rsidRDefault="00867D4C" w:rsidP="006D3CD6">
      <w:pPr>
        <w:spacing w:after="0" w:line="240" w:lineRule="auto"/>
        <w:ind w:firstLine="567"/>
        <w:jc w:val="center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6D3CD6" w:rsidRPr="002164AB" w:rsidRDefault="006D3CD6" w:rsidP="00867D4C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en-US"/>
        </w:rPr>
      </w:pP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This paper presents a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method for producing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aluminum matrix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composite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reinforced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alloy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particles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TiC.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Shows the m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e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chanical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and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tribological properties of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the composite alloys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exceeding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similar properties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for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pure Al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and its alloy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AK9</w:t>
      </w:r>
      <w:r>
        <w:rPr>
          <w:rStyle w:val="hps"/>
          <w:rFonts w:ascii="Times New Roman" w:hAnsi="Times New Roman" w:cs="Times New Roman"/>
          <w:sz w:val="20"/>
          <w:szCs w:val="20"/>
        </w:rPr>
        <w:t>ч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It has been shown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that the composite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alloys can be used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as a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master alloy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for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modifying the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alloys</w:t>
      </w:r>
      <w:r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164AB">
        <w:rPr>
          <w:rStyle w:val="hps"/>
          <w:rFonts w:ascii="Times New Roman" w:hAnsi="Times New Roman" w:cs="Times New Roman"/>
          <w:sz w:val="20"/>
          <w:szCs w:val="20"/>
          <w:lang w:val="en-US"/>
        </w:rPr>
        <w:t>Al-Si.</w:t>
      </w:r>
    </w:p>
    <w:p w:rsidR="006D3CD6" w:rsidRDefault="00306DD2" w:rsidP="00867D4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Keyword: </w:t>
      </w:r>
      <w:r w:rsidR="006D3CD6" w:rsidRPr="002164AB">
        <w:rPr>
          <w:rFonts w:ascii="Times New Roman" w:hAnsi="Times New Roman" w:cs="Times New Roman"/>
          <w:sz w:val="20"/>
          <w:szCs w:val="20"/>
          <w:lang w:val="en-US"/>
        </w:rPr>
        <w:t xml:space="preserve">aluminum alloy, </w:t>
      </w:r>
      <w:r w:rsidR="006D3CD6" w:rsidRPr="00B825D1">
        <w:rPr>
          <w:rFonts w:ascii="Times New Roman" w:hAnsi="Times New Roman" w:cs="Times New Roman"/>
          <w:sz w:val="20"/>
          <w:szCs w:val="20"/>
        </w:rPr>
        <w:t>СВС</w:t>
      </w:r>
      <w:r w:rsidR="006D3CD6" w:rsidRPr="002164AB">
        <w:rPr>
          <w:rFonts w:ascii="Times New Roman" w:hAnsi="Times New Roman" w:cs="Times New Roman"/>
          <w:sz w:val="20"/>
          <w:szCs w:val="20"/>
          <w:lang w:val="en-US"/>
        </w:rPr>
        <w:t>, titanium carbide, modification, silumina microstructure, mechanical and tribological properties.</w:t>
      </w:r>
    </w:p>
    <w:p w:rsidR="00867D4C" w:rsidRPr="00B825D1" w:rsidRDefault="00867D4C" w:rsidP="00867D4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867D4C" w:rsidRPr="00B825D1" w:rsidSect="00222BB7">
      <w:type w:val="continuous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DF6" w:rsidRDefault="00F44DF6" w:rsidP="00C14FDF">
      <w:pPr>
        <w:spacing w:after="0" w:line="240" w:lineRule="auto"/>
      </w:pPr>
      <w:r>
        <w:separator/>
      </w:r>
    </w:p>
  </w:endnote>
  <w:endnote w:type="continuationSeparator" w:id="1">
    <w:p w:rsidR="00F44DF6" w:rsidRDefault="00F44DF6" w:rsidP="00C14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FDF" w:rsidRDefault="00822555">
    <w:pPr>
      <w:pStyle w:val="a7"/>
      <w:jc w:val="right"/>
    </w:pPr>
    <w:fldSimple w:instr=" PAGE   \* MERGEFORMAT ">
      <w:r w:rsidR="00222BB7">
        <w:rPr>
          <w:noProof/>
        </w:rPr>
        <w:t>116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86360"/>
      <w:docPartObj>
        <w:docPartGallery w:val="Page Numbers (Bottom of Page)"/>
        <w:docPartUnique/>
      </w:docPartObj>
    </w:sdtPr>
    <w:sdtContent>
      <w:p w:rsidR="00C14FDF" w:rsidRDefault="00822555" w:rsidP="00222BB7">
        <w:pPr>
          <w:pStyle w:val="a7"/>
          <w:jc w:val="center"/>
        </w:pPr>
        <w:fldSimple w:instr=" PAGE   \* MERGEFORMAT ">
          <w:r w:rsidR="00C7453B">
            <w:rPr>
              <w:noProof/>
            </w:rPr>
            <w:t>117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DF6" w:rsidRDefault="00F44DF6" w:rsidP="00C14FDF">
      <w:pPr>
        <w:spacing w:after="0" w:line="240" w:lineRule="auto"/>
      </w:pPr>
      <w:r>
        <w:separator/>
      </w:r>
    </w:p>
  </w:footnote>
  <w:footnote w:type="continuationSeparator" w:id="1">
    <w:p w:rsidR="00F44DF6" w:rsidRDefault="00F44DF6" w:rsidP="00C14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42F0E"/>
    <w:multiLevelType w:val="hybridMultilevel"/>
    <w:tmpl w:val="507C3EA2"/>
    <w:lvl w:ilvl="0" w:tplc="A7CA8E72">
      <w:start w:val="2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8C44AC"/>
    <w:multiLevelType w:val="hybridMultilevel"/>
    <w:tmpl w:val="75EA07DA"/>
    <w:lvl w:ilvl="0" w:tplc="1BF634AE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3D413946"/>
    <w:multiLevelType w:val="hybridMultilevel"/>
    <w:tmpl w:val="1B1E8EA8"/>
    <w:lvl w:ilvl="0" w:tplc="51545B02">
      <w:start w:val="1"/>
      <w:numFmt w:val="decimal"/>
      <w:lvlText w:val="%1."/>
      <w:lvlJc w:val="left"/>
      <w:pPr>
        <w:tabs>
          <w:tab w:val="num" w:pos="703"/>
        </w:tabs>
        <w:ind w:left="703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3359BB"/>
    <w:rsid w:val="00041DF8"/>
    <w:rsid w:val="00163040"/>
    <w:rsid w:val="00171621"/>
    <w:rsid w:val="002164AB"/>
    <w:rsid w:val="0022176F"/>
    <w:rsid w:val="00222BB7"/>
    <w:rsid w:val="00236406"/>
    <w:rsid w:val="002E70C1"/>
    <w:rsid w:val="00306DD2"/>
    <w:rsid w:val="003359BB"/>
    <w:rsid w:val="003A607F"/>
    <w:rsid w:val="003B1A5A"/>
    <w:rsid w:val="003B42B4"/>
    <w:rsid w:val="003E3580"/>
    <w:rsid w:val="00482DE9"/>
    <w:rsid w:val="00493118"/>
    <w:rsid w:val="004A1B43"/>
    <w:rsid w:val="004C020E"/>
    <w:rsid w:val="004E570E"/>
    <w:rsid w:val="00501808"/>
    <w:rsid w:val="00501C45"/>
    <w:rsid w:val="005362A4"/>
    <w:rsid w:val="00640A6D"/>
    <w:rsid w:val="00665822"/>
    <w:rsid w:val="006D3CD6"/>
    <w:rsid w:val="00726B10"/>
    <w:rsid w:val="0074063F"/>
    <w:rsid w:val="00750085"/>
    <w:rsid w:val="007B0291"/>
    <w:rsid w:val="007B7191"/>
    <w:rsid w:val="007D250B"/>
    <w:rsid w:val="007D6483"/>
    <w:rsid w:val="007D7E0F"/>
    <w:rsid w:val="007E1DB9"/>
    <w:rsid w:val="00822555"/>
    <w:rsid w:val="008449A7"/>
    <w:rsid w:val="00844AEC"/>
    <w:rsid w:val="00867D4C"/>
    <w:rsid w:val="00886B9A"/>
    <w:rsid w:val="00886DDB"/>
    <w:rsid w:val="008B0FBE"/>
    <w:rsid w:val="008B41E7"/>
    <w:rsid w:val="0091437C"/>
    <w:rsid w:val="00923B46"/>
    <w:rsid w:val="00924A48"/>
    <w:rsid w:val="00986249"/>
    <w:rsid w:val="009B2BAA"/>
    <w:rsid w:val="009C104F"/>
    <w:rsid w:val="009E5198"/>
    <w:rsid w:val="00A45AC2"/>
    <w:rsid w:val="00A80E55"/>
    <w:rsid w:val="00AD2AB3"/>
    <w:rsid w:val="00AD555D"/>
    <w:rsid w:val="00B17CBB"/>
    <w:rsid w:val="00B3162C"/>
    <w:rsid w:val="00B400F7"/>
    <w:rsid w:val="00B53A05"/>
    <w:rsid w:val="00B76166"/>
    <w:rsid w:val="00B825D1"/>
    <w:rsid w:val="00BA4C0D"/>
    <w:rsid w:val="00BB6D78"/>
    <w:rsid w:val="00C14FDF"/>
    <w:rsid w:val="00C7120A"/>
    <w:rsid w:val="00C7453B"/>
    <w:rsid w:val="00C74DB0"/>
    <w:rsid w:val="00CC09D3"/>
    <w:rsid w:val="00CE0910"/>
    <w:rsid w:val="00CF0C5A"/>
    <w:rsid w:val="00D221A4"/>
    <w:rsid w:val="00D32DB7"/>
    <w:rsid w:val="00D51C92"/>
    <w:rsid w:val="00E77756"/>
    <w:rsid w:val="00EA0B39"/>
    <w:rsid w:val="00EC2926"/>
    <w:rsid w:val="00EF541C"/>
    <w:rsid w:val="00F01833"/>
    <w:rsid w:val="00F44DF6"/>
    <w:rsid w:val="00F878BA"/>
    <w:rsid w:val="00FE1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C74DB0"/>
  </w:style>
  <w:style w:type="table" w:styleId="a3">
    <w:name w:val="Table Grid"/>
    <w:basedOn w:val="a1"/>
    <w:uiPriority w:val="59"/>
    <w:rsid w:val="002164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5AC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14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FDF"/>
  </w:style>
  <w:style w:type="paragraph" w:styleId="a7">
    <w:name w:val="footer"/>
    <w:basedOn w:val="a"/>
    <w:link w:val="a8"/>
    <w:uiPriority w:val="99"/>
    <w:unhideWhenUsed/>
    <w:rsid w:val="00C14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4F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НТЦ</cp:lastModifiedBy>
  <cp:revision>10</cp:revision>
  <cp:lastPrinted>2014-11-26T08:38:00Z</cp:lastPrinted>
  <dcterms:created xsi:type="dcterms:W3CDTF">2014-11-19T09:58:00Z</dcterms:created>
  <dcterms:modified xsi:type="dcterms:W3CDTF">2014-12-09T05:17:00Z</dcterms:modified>
</cp:coreProperties>
</file>